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EE" w:rsidRDefault="002A3BEE" w:rsidP="002A3BEE">
      <w:pPr>
        <w:jc w:val="center"/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2A3BEE" w:rsidRDefault="002A3BEE" w:rsidP="002A3BEE">
      <w:pPr>
        <w:jc w:val="center"/>
      </w:pPr>
      <w:r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2A3BEE" w:rsidRDefault="002A3BEE" w:rsidP="002A3BEE">
      <w:pPr>
        <w:jc w:val="center"/>
      </w:pPr>
      <w:r>
        <w:rPr>
          <w:rFonts w:ascii="Arial" w:hAnsi="Arial" w:cs="Arial"/>
          <w:b/>
          <w:sz w:val="32"/>
          <w:szCs w:val="32"/>
        </w:rPr>
        <w:t>МЕДВЕНСКОГО РАЙОНА</w:t>
      </w:r>
    </w:p>
    <w:p w:rsidR="002A3BEE" w:rsidRDefault="002A3BEE" w:rsidP="002A3BEE">
      <w:pPr>
        <w:jc w:val="center"/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2A3BEE" w:rsidRPr="00322513" w:rsidRDefault="002A3BEE" w:rsidP="002A3BEE">
      <w:pPr>
        <w:jc w:val="center"/>
        <w:rPr>
          <w:rFonts w:ascii="Arial" w:hAnsi="Arial" w:cs="Arial"/>
          <w:b/>
          <w:sz w:val="28"/>
          <w:szCs w:val="28"/>
        </w:rPr>
      </w:pPr>
    </w:p>
    <w:p w:rsidR="002A3BEE" w:rsidRPr="005B4791" w:rsidRDefault="002A3BEE" w:rsidP="002A3BEE">
      <w:pPr>
        <w:jc w:val="center"/>
      </w:pPr>
      <w:r w:rsidRPr="005B4791">
        <w:rPr>
          <w:rFonts w:ascii="Arial" w:hAnsi="Arial" w:cs="Arial"/>
          <w:b/>
          <w:sz w:val="32"/>
          <w:szCs w:val="32"/>
        </w:rPr>
        <w:t>РЕШЕНИЕ</w:t>
      </w:r>
    </w:p>
    <w:p w:rsidR="002A3BEE" w:rsidRPr="005B4791" w:rsidRDefault="002A3BEE" w:rsidP="002A3BEE">
      <w:pPr>
        <w:jc w:val="center"/>
        <w:rPr>
          <w:rFonts w:ascii="Arial" w:hAnsi="Arial" w:cs="Arial"/>
          <w:b/>
          <w:sz w:val="28"/>
          <w:szCs w:val="28"/>
        </w:rPr>
      </w:pPr>
    </w:p>
    <w:p w:rsidR="002A3BEE" w:rsidRDefault="002A3BEE" w:rsidP="002A3BEE">
      <w:pPr>
        <w:rPr>
          <w:rFonts w:ascii="Arial" w:hAnsi="Arial" w:cs="Arial"/>
          <w:b/>
          <w:sz w:val="32"/>
          <w:szCs w:val="32"/>
        </w:rPr>
      </w:pPr>
      <w:r w:rsidRPr="005B4791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24</w:t>
      </w:r>
      <w:r w:rsidRPr="005B4791">
        <w:rPr>
          <w:rFonts w:ascii="Arial" w:hAnsi="Arial" w:cs="Arial"/>
          <w:b/>
          <w:sz w:val="32"/>
          <w:szCs w:val="32"/>
        </w:rPr>
        <w:t xml:space="preserve"> декабря 202</w:t>
      </w:r>
      <w:r>
        <w:rPr>
          <w:rFonts w:ascii="Arial" w:hAnsi="Arial" w:cs="Arial"/>
          <w:b/>
          <w:sz w:val="32"/>
          <w:szCs w:val="32"/>
        </w:rPr>
        <w:t>5</w:t>
      </w:r>
      <w:r w:rsidRPr="005B4791">
        <w:rPr>
          <w:rFonts w:ascii="Arial" w:hAnsi="Arial" w:cs="Arial"/>
          <w:b/>
          <w:sz w:val="32"/>
          <w:szCs w:val="32"/>
        </w:rPr>
        <w:t xml:space="preserve">  года </w:t>
      </w: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Pr="005B4791">
        <w:rPr>
          <w:rFonts w:ascii="Arial" w:hAnsi="Arial" w:cs="Arial"/>
          <w:b/>
          <w:sz w:val="32"/>
          <w:szCs w:val="32"/>
        </w:rPr>
        <w:t xml:space="preserve">№ </w:t>
      </w:r>
      <w:r>
        <w:rPr>
          <w:rFonts w:ascii="Arial" w:hAnsi="Arial" w:cs="Arial"/>
          <w:b/>
          <w:sz w:val="32"/>
          <w:szCs w:val="32"/>
        </w:rPr>
        <w:t>6/23</w:t>
      </w:r>
    </w:p>
    <w:p w:rsidR="002A3BEE" w:rsidRDefault="002A3BEE" w:rsidP="002A3BEE">
      <w:pPr>
        <w:rPr>
          <w:rFonts w:ascii="Arial" w:hAnsi="Arial" w:cs="Arial"/>
          <w:b/>
          <w:sz w:val="32"/>
          <w:szCs w:val="32"/>
        </w:rPr>
      </w:pPr>
    </w:p>
    <w:p w:rsidR="002A3BEE" w:rsidRDefault="002A3BEE" w:rsidP="002A3BEE">
      <w:pPr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«О внесении изменений в решение Собрания  депутатов</w:t>
      </w:r>
    </w:p>
    <w:p w:rsidR="002A3BEE" w:rsidRDefault="002A3BEE" w:rsidP="002A3BEE">
      <w:pPr>
        <w:jc w:val="center"/>
        <w:rPr>
          <w:rFonts w:ascii="Arial" w:hAnsi="Arial"/>
          <w:sz w:val="32"/>
        </w:rPr>
      </w:pPr>
      <w:proofErr w:type="spellStart"/>
      <w:r>
        <w:rPr>
          <w:rFonts w:ascii="Arial" w:hAnsi="Arial"/>
          <w:b/>
          <w:sz w:val="32"/>
        </w:rPr>
        <w:t>Гостомлянского</w:t>
      </w:r>
      <w:proofErr w:type="spellEnd"/>
      <w:r>
        <w:rPr>
          <w:rFonts w:ascii="Arial" w:hAnsi="Arial"/>
          <w:b/>
          <w:sz w:val="32"/>
        </w:rPr>
        <w:t xml:space="preserve"> сельсовета </w:t>
      </w:r>
      <w:proofErr w:type="spellStart"/>
      <w:r>
        <w:rPr>
          <w:rFonts w:ascii="Arial" w:hAnsi="Arial"/>
          <w:b/>
          <w:sz w:val="32"/>
        </w:rPr>
        <w:t>Медвенского</w:t>
      </w:r>
      <w:proofErr w:type="spellEnd"/>
      <w:r>
        <w:rPr>
          <w:rFonts w:ascii="Arial" w:hAnsi="Arial"/>
          <w:b/>
          <w:sz w:val="32"/>
        </w:rPr>
        <w:t xml:space="preserve"> района «О бюджете муниципального образования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b/>
          <w:sz w:val="32"/>
        </w:rPr>
        <w:t>«</w:t>
      </w:r>
      <w:proofErr w:type="spellStart"/>
      <w:r>
        <w:rPr>
          <w:rFonts w:ascii="Arial" w:hAnsi="Arial"/>
          <w:b/>
          <w:sz w:val="32"/>
        </w:rPr>
        <w:t>Гостомлянское</w:t>
      </w:r>
      <w:proofErr w:type="spellEnd"/>
      <w:r>
        <w:rPr>
          <w:rFonts w:ascii="Arial" w:hAnsi="Arial"/>
          <w:b/>
          <w:sz w:val="32"/>
        </w:rPr>
        <w:t xml:space="preserve"> сельское поселение» </w:t>
      </w:r>
      <w:proofErr w:type="spellStart"/>
      <w:r>
        <w:rPr>
          <w:rFonts w:ascii="Arial" w:hAnsi="Arial"/>
          <w:b/>
          <w:sz w:val="32"/>
        </w:rPr>
        <w:t>Медвенского</w:t>
      </w:r>
      <w:proofErr w:type="spellEnd"/>
      <w:r>
        <w:rPr>
          <w:rFonts w:ascii="Arial" w:hAnsi="Arial"/>
          <w:b/>
          <w:sz w:val="32"/>
        </w:rPr>
        <w:t xml:space="preserve"> муниципального района Курской области на 2025 год и плановый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b/>
          <w:sz w:val="32"/>
        </w:rPr>
        <w:t>период на 2026 и 2027 годы»  от 23.12.2024 года № 151/502</w:t>
      </w:r>
    </w:p>
    <w:p w:rsidR="002A3BEE" w:rsidRDefault="002A3BEE" w:rsidP="002A3BEE">
      <w:pPr>
        <w:jc w:val="center"/>
        <w:rPr>
          <w:rFonts w:ascii="Arial" w:hAnsi="Arial"/>
          <w:sz w:val="32"/>
        </w:rPr>
      </w:pPr>
    </w:p>
    <w:p w:rsidR="002A3BEE" w:rsidRDefault="002A3BEE" w:rsidP="002A3BEE">
      <w:pPr>
        <w:jc w:val="both"/>
        <w:rPr>
          <w:rFonts w:ascii="Arial" w:hAnsi="Arial"/>
        </w:rPr>
      </w:pPr>
      <w:r>
        <w:t xml:space="preserve">          </w:t>
      </w:r>
      <w:r>
        <w:rPr>
          <w:rFonts w:ascii="Arial" w:hAnsi="Arial"/>
        </w:rPr>
        <w:t xml:space="preserve"> Руководствуясь </w:t>
      </w:r>
      <w:r>
        <w:rPr>
          <w:rFonts w:ascii="Arial" w:hAnsi="Arial"/>
          <w:spacing w:val="2"/>
        </w:rPr>
        <w:t>статьей 45</w:t>
      </w:r>
      <w:r>
        <w:rPr>
          <w:rFonts w:ascii="Arial" w:hAnsi="Arial"/>
        </w:rPr>
        <w:t xml:space="preserve"> Устава муниципального образования «</w:t>
      </w:r>
      <w:proofErr w:type="spellStart"/>
      <w:r>
        <w:rPr>
          <w:rFonts w:ascii="Arial" w:hAnsi="Arial"/>
        </w:rPr>
        <w:t>Гостомлянское</w:t>
      </w:r>
      <w:proofErr w:type="spellEnd"/>
      <w:r>
        <w:rPr>
          <w:rFonts w:ascii="Arial" w:hAnsi="Arial"/>
        </w:rPr>
        <w:t xml:space="preserve"> сельское поселение» </w:t>
      </w:r>
      <w:proofErr w:type="spellStart"/>
      <w:r>
        <w:rPr>
          <w:rFonts w:ascii="Arial" w:hAnsi="Arial"/>
        </w:rPr>
        <w:t>Медвенского</w:t>
      </w:r>
      <w:proofErr w:type="spellEnd"/>
      <w:r>
        <w:rPr>
          <w:rFonts w:ascii="Arial" w:hAnsi="Arial"/>
        </w:rPr>
        <w:t xml:space="preserve"> муниципального района Курской области, Собрание депутатов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 </w:t>
      </w:r>
      <w:proofErr w:type="spellStart"/>
      <w:r>
        <w:rPr>
          <w:rFonts w:ascii="Arial" w:hAnsi="Arial"/>
        </w:rPr>
        <w:t>Медвенского</w:t>
      </w:r>
      <w:proofErr w:type="spellEnd"/>
      <w:r>
        <w:rPr>
          <w:rFonts w:ascii="Arial" w:hAnsi="Arial"/>
        </w:rPr>
        <w:t xml:space="preserve"> района Курской области РЕШИЛО:</w:t>
      </w:r>
    </w:p>
    <w:p w:rsidR="002A3BEE" w:rsidRDefault="002A3BEE" w:rsidP="002A3BE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1. Внести следующие изменения и дополнения в решение Собрания депутатов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Медвенского</w:t>
      </w:r>
      <w:proofErr w:type="spellEnd"/>
      <w:r>
        <w:rPr>
          <w:rFonts w:ascii="Arial" w:hAnsi="Arial"/>
        </w:rPr>
        <w:t xml:space="preserve"> района от 23.12.2024 года №151/502 «О бюджете муниципального образования «</w:t>
      </w:r>
      <w:proofErr w:type="spellStart"/>
      <w:r>
        <w:rPr>
          <w:rFonts w:ascii="Arial" w:hAnsi="Arial"/>
        </w:rPr>
        <w:t>Гостомлянское</w:t>
      </w:r>
      <w:proofErr w:type="spellEnd"/>
      <w:r>
        <w:rPr>
          <w:rFonts w:ascii="Arial" w:hAnsi="Arial"/>
        </w:rPr>
        <w:t xml:space="preserve"> сельское поселение» </w:t>
      </w:r>
      <w:proofErr w:type="spellStart"/>
      <w:r>
        <w:rPr>
          <w:rFonts w:ascii="Arial" w:hAnsi="Arial"/>
        </w:rPr>
        <w:t>Медвенского</w:t>
      </w:r>
      <w:proofErr w:type="spellEnd"/>
      <w:r>
        <w:rPr>
          <w:rFonts w:ascii="Arial" w:hAnsi="Arial"/>
        </w:rPr>
        <w:t xml:space="preserve"> муниципального района Курской области на 2025 год и плановый период 2026 и 2027 годов»</w:t>
      </w:r>
      <w:proofErr w:type="gramStart"/>
      <w:r>
        <w:rPr>
          <w:rFonts w:ascii="Arial" w:hAnsi="Arial"/>
        </w:rPr>
        <w:t xml:space="preserve"> :</w:t>
      </w:r>
      <w:proofErr w:type="gramEnd"/>
    </w:p>
    <w:p w:rsidR="002A3BEE" w:rsidRDefault="002A3BEE" w:rsidP="002A3BEE">
      <w:pPr>
        <w:tabs>
          <w:tab w:val="left" w:pos="9921"/>
        </w:tabs>
        <w:ind w:left="11" w:right="140" w:hanging="360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1.1. внести изменения в статью 7, дополнив пунктом 2 следующего содержания:</w:t>
      </w:r>
    </w:p>
    <w:p w:rsidR="002A3BEE" w:rsidRDefault="002A3BEE" w:rsidP="002A3BEE">
      <w:pPr>
        <w:tabs>
          <w:tab w:val="left" w:pos="9921"/>
        </w:tabs>
        <w:ind w:left="11" w:right="1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« Установить, что  с 01 октября 2025 года  размер денежного вознаграждения лиц, замещающих муниципальные должности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Медвенского</w:t>
      </w:r>
      <w:proofErr w:type="spellEnd"/>
      <w:r>
        <w:rPr>
          <w:rFonts w:ascii="Arial" w:hAnsi="Arial"/>
        </w:rPr>
        <w:t xml:space="preserve"> района Курской области, окладов месячного денежного содержания муниципальных служащих, а также месячных должностных окладов, работников замещающих должности, не являющиеся должностями муниципальный службы, индексируются на 1,076 ».        </w:t>
      </w:r>
    </w:p>
    <w:p w:rsidR="002A3BEE" w:rsidRDefault="002A3BEE" w:rsidP="002A3BEE">
      <w:pPr>
        <w:tabs>
          <w:tab w:val="left" w:pos="9921"/>
        </w:tabs>
        <w:ind w:left="11" w:right="140" w:hanging="36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:rsidR="002A3BEE" w:rsidRDefault="002A3BEE" w:rsidP="002A3BEE">
      <w:pPr>
        <w:tabs>
          <w:tab w:val="left" w:pos="9921"/>
        </w:tabs>
        <w:ind w:left="11" w:right="140" w:hanging="360"/>
        <w:rPr>
          <w:rFonts w:ascii="Arial" w:hAnsi="Arial"/>
        </w:rPr>
      </w:pPr>
      <w:r>
        <w:rPr>
          <w:rFonts w:ascii="Arial" w:hAnsi="Arial"/>
        </w:rPr>
        <w:t xml:space="preserve">          2. Настоящее решение вступает в силу со дня подписания и подлежит опубликованию (обнародованию).</w:t>
      </w:r>
    </w:p>
    <w:p w:rsidR="002A3BEE" w:rsidRDefault="002A3BEE" w:rsidP="002A3BEE">
      <w:pPr>
        <w:tabs>
          <w:tab w:val="left" w:pos="9921"/>
        </w:tabs>
        <w:ind w:left="720" w:right="140" w:hanging="360"/>
        <w:rPr>
          <w:rFonts w:ascii="Arial" w:hAnsi="Arial"/>
        </w:rPr>
      </w:pPr>
    </w:p>
    <w:p w:rsidR="002A3BEE" w:rsidRDefault="002A3BEE" w:rsidP="002A3BEE">
      <w:pPr>
        <w:tabs>
          <w:tab w:val="left" w:pos="9921"/>
        </w:tabs>
        <w:ind w:left="720" w:right="140" w:hanging="360"/>
        <w:rPr>
          <w:rFonts w:ascii="Arial" w:hAnsi="Arial"/>
        </w:rPr>
      </w:pPr>
    </w:p>
    <w:p w:rsidR="002A3BEE" w:rsidRDefault="002A3BEE" w:rsidP="002A3BEE">
      <w:pPr>
        <w:tabs>
          <w:tab w:val="left" w:pos="9921"/>
        </w:tabs>
        <w:ind w:left="720" w:right="140" w:hanging="437"/>
        <w:rPr>
          <w:rFonts w:ascii="Arial" w:hAnsi="Arial"/>
        </w:rPr>
      </w:pPr>
    </w:p>
    <w:p w:rsidR="002A3BEE" w:rsidRDefault="002A3BEE" w:rsidP="002A3BE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Председатель Собрания депутатов  </w:t>
      </w:r>
    </w:p>
    <w:p w:rsidR="002A3BEE" w:rsidRDefault="002A3BEE" w:rsidP="002A3BEE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                                                                   </w:t>
      </w:r>
      <w:proofErr w:type="spellStart"/>
      <w:r>
        <w:rPr>
          <w:rFonts w:ascii="Arial" w:hAnsi="Arial"/>
        </w:rPr>
        <w:t>С.В.Морозова</w:t>
      </w:r>
      <w:proofErr w:type="spellEnd"/>
    </w:p>
    <w:p w:rsidR="002A3BEE" w:rsidRDefault="002A3BEE" w:rsidP="002A3BEE">
      <w:pPr>
        <w:pStyle w:val="ConsTitle"/>
        <w:widowControl/>
        <w:ind w:right="0"/>
        <w:jc w:val="center"/>
        <w:rPr>
          <w:b w:val="0"/>
          <w:sz w:val="20"/>
        </w:rPr>
      </w:pPr>
    </w:p>
    <w:p w:rsidR="002A3BEE" w:rsidRDefault="002A3BEE" w:rsidP="002A3BEE">
      <w:pPr>
        <w:pStyle w:val="ConsTitle"/>
        <w:widowControl/>
        <w:ind w:right="0"/>
        <w:rPr>
          <w:b w:val="0"/>
          <w:sz w:val="24"/>
        </w:rPr>
      </w:pPr>
      <w:r>
        <w:rPr>
          <w:b w:val="0"/>
          <w:sz w:val="24"/>
        </w:rPr>
        <w:t xml:space="preserve">Глава </w:t>
      </w:r>
      <w:proofErr w:type="spellStart"/>
      <w:r>
        <w:rPr>
          <w:b w:val="0"/>
          <w:sz w:val="24"/>
        </w:rPr>
        <w:t>Гостомлянского</w:t>
      </w:r>
      <w:proofErr w:type="spellEnd"/>
      <w:r>
        <w:rPr>
          <w:b w:val="0"/>
          <w:sz w:val="24"/>
        </w:rPr>
        <w:t xml:space="preserve"> сельсовета</w:t>
      </w:r>
    </w:p>
    <w:p w:rsidR="002A3BEE" w:rsidRDefault="002A3BEE" w:rsidP="002A3BEE">
      <w:pPr>
        <w:pStyle w:val="ConsTitle"/>
        <w:widowControl/>
        <w:ind w:right="0"/>
        <w:rPr>
          <w:b w:val="0"/>
          <w:sz w:val="24"/>
        </w:rPr>
      </w:pPr>
      <w:proofErr w:type="spellStart"/>
      <w:r>
        <w:rPr>
          <w:b w:val="0"/>
          <w:sz w:val="24"/>
        </w:rPr>
        <w:t>Медвенского</w:t>
      </w:r>
      <w:proofErr w:type="spellEnd"/>
      <w:r>
        <w:rPr>
          <w:b w:val="0"/>
          <w:sz w:val="24"/>
        </w:rPr>
        <w:t xml:space="preserve"> района                                                                                А.Н </w:t>
      </w:r>
      <w:proofErr w:type="spellStart"/>
      <w:r>
        <w:rPr>
          <w:b w:val="0"/>
          <w:sz w:val="24"/>
        </w:rPr>
        <w:t>Харланов</w:t>
      </w:r>
      <w:proofErr w:type="spellEnd"/>
    </w:p>
    <w:p w:rsidR="002A3BEE" w:rsidRDefault="002A3BEE" w:rsidP="002A3BEE">
      <w:pPr>
        <w:pStyle w:val="ConsTitle"/>
        <w:widowControl/>
        <w:ind w:right="0"/>
        <w:jc w:val="center"/>
      </w:pPr>
    </w:p>
    <w:p w:rsidR="002A3BEE" w:rsidRDefault="002A3BEE" w:rsidP="002A3BEE">
      <w:pPr>
        <w:pStyle w:val="ConsTitle"/>
        <w:widowControl/>
        <w:ind w:right="0"/>
        <w:jc w:val="center"/>
      </w:pPr>
    </w:p>
    <w:p w:rsidR="002A3BEE" w:rsidRDefault="002A3BEE" w:rsidP="002A3BEE">
      <w:pPr>
        <w:pStyle w:val="ConsTitle"/>
        <w:widowControl/>
        <w:ind w:right="0"/>
        <w:jc w:val="center"/>
      </w:pPr>
    </w:p>
    <w:p w:rsidR="003A7F52" w:rsidRDefault="002A3BEE">
      <w:bookmarkStart w:id="0" w:name="_GoBack"/>
      <w:bookmarkEnd w:id="0"/>
    </w:p>
    <w:sectPr w:rsidR="003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DE"/>
    <w:rsid w:val="000B46DE"/>
    <w:rsid w:val="002A3BEE"/>
    <w:rsid w:val="0030799A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A3BE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A3BE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>HP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2025-12-26T09:32:00Z</dcterms:created>
  <dcterms:modified xsi:type="dcterms:W3CDTF">2025-12-26T09:32:00Z</dcterms:modified>
</cp:coreProperties>
</file>