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8B" w:rsidRDefault="0088618B" w:rsidP="008861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88618B" w:rsidRDefault="0088618B" w:rsidP="008861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88618B" w:rsidRDefault="0088618B" w:rsidP="008861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88618B" w:rsidRDefault="0088618B" w:rsidP="008861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88618B" w:rsidRDefault="0088618B" w:rsidP="0088618B">
      <w:pPr>
        <w:jc w:val="center"/>
        <w:rPr>
          <w:sz w:val="32"/>
        </w:rPr>
      </w:pPr>
    </w:p>
    <w:p w:rsidR="0088618B" w:rsidRDefault="0088618B" w:rsidP="008861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88618B" w:rsidRDefault="0088618B" w:rsidP="0088618B">
      <w:pPr>
        <w:jc w:val="center"/>
        <w:rPr>
          <w:rFonts w:ascii="Arial" w:hAnsi="Arial"/>
          <w:b/>
          <w:sz w:val="32"/>
        </w:rPr>
      </w:pPr>
    </w:p>
    <w:p w:rsidR="0088618B" w:rsidRDefault="0088618B" w:rsidP="008861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30.01.2023 года № 123/418</w:t>
      </w:r>
    </w:p>
    <w:p w:rsidR="0088618B" w:rsidRDefault="0088618B" w:rsidP="0088618B"/>
    <w:p w:rsidR="0088618B" w:rsidRDefault="0088618B" w:rsidP="0088618B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88618B" w:rsidRDefault="0088618B" w:rsidP="0088618B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88618B" w:rsidRDefault="0088618B" w:rsidP="0088618B">
      <w:pPr>
        <w:rPr>
          <w:sz w:val="28"/>
        </w:rPr>
      </w:pPr>
    </w:p>
    <w:p w:rsidR="0088618B" w:rsidRDefault="0088618B" w:rsidP="0088618B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88618B" w:rsidRDefault="0088618B" w:rsidP="008861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88618B" w:rsidRDefault="0088618B" w:rsidP="0088618B">
      <w:pPr>
        <w:widowControl/>
        <w:numPr>
          <w:ilvl w:val="0"/>
          <w:numId w:val="1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88618B" w:rsidRDefault="0088618B" w:rsidP="0088618B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88618B" w:rsidRDefault="0088618B" w:rsidP="0088618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88618B" w:rsidRDefault="0088618B" w:rsidP="0088618B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88618B" w:rsidRDefault="0088618B" w:rsidP="0088618B">
      <w:pPr>
        <w:rPr>
          <w:rFonts w:ascii="Arial" w:hAnsi="Arial"/>
        </w:rPr>
      </w:pPr>
      <w:r>
        <w:rPr>
          <w:rFonts w:ascii="Arial" w:hAnsi="Arial"/>
        </w:rPr>
        <w:t>на 2023 год в сумме 4 405 126 рублей.</w:t>
      </w:r>
    </w:p>
    <w:p w:rsidR="0088618B" w:rsidRDefault="0088618B" w:rsidP="008861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2022 год в сумме 4 655 656рублей 58 копеек;</w:t>
      </w:r>
    </w:p>
    <w:p w:rsidR="0088618B" w:rsidRDefault="0088618B" w:rsidP="0088618B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88618B" w:rsidRDefault="0088618B" w:rsidP="0088618B">
      <w:pPr>
        <w:widowControl/>
        <w:numPr>
          <w:ilvl w:val="0"/>
          <w:numId w:val="1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1,4,5, 6 изложить в новой редакции.</w:t>
      </w:r>
    </w:p>
    <w:p w:rsidR="0088618B" w:rsidRDefault="0088618B" w:rsidP="0088618B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8618B" w:rsidRDefault="0088618B" w:rsidP="0088618B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8618B" w:rsidRDefault="0088618B" w:rsidP="0088618B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8618B" w:rsidRDefault="0088618B" w:rsidP="0088618B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8618B" w:rsidRDefault="0088618B" w:rsidP="008861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88618B" w:rsidRDefault="0088618B" w:rsidP="0088618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Е.Н. Мельникова</w:t>
      </w:r>
    </w:p>
    <w:p w:rsidR="0088618B" w:rsidRDefault="0088618B" w:rsidP="0088618B">
      <w:pPr>
        <w:jc w:val="both"/>
        <w:rPr>
          <w:rFonts w:ascii="Arial" w:hAnsi="Arial"/>
        </w:rPr>
      </w:pPr>
    </w:p>
    <w:p w:rsidR="0088618B" w:rsidRDefault="0088618B" w:rsidP="0088618B">
      <w:pPr>
        <w:jc w:val="both"/>
        <w:rPr>
          <w:rFonts w:ascii="Arial" w:hAnsi="Arial"/>
        </w:rPr>
      </w:pPr>
    </w:p>
    <w:p w:rsidR="0088618B" w:rsidRDefault="0088618B" w:rsidP="0088618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88618B" w:rsidRDefault="0088618B" w:rsidP="0088618B">
      <w:pPr>
        <w:pStyle w:val="ConsTitle"/>
        <w:widowControl/>
        <w:ind w:right="0"/>
        <w:jc w:val="center"/>
      </w:pPr>
    </w:p>
    <w:p w:rsidR="0088618B" w:rsidRDefault="0088618B" w:rsidP="0088618B">
      <w:pPr>
        <w:pStyle w:val="ConsTitle"/>
        <w:widowControl/>
        <w:ind w:right="0"/>
        <w:jc w:val="center"/>
      </w:pPr>
    </w:p>
    <w:p w:rsidR="0088618B" w:rsidRDefault="0088618B" w:rsidP="0088618B">
      <w:pPr>
        <w:pStyle w:val="ConsTitle"/>
        <w:widowControl/>
        <w:ind w:right="0"/>
        <w:jc w:val="center"/>
      </w:pPr>
    </w:p>
    <w:p w:rsidR="0088618B" w:rsidRPr="004F3B8D" w:rsidRDefault="0088618B" w:rsidP="0088618B">
      <w:pPr>
        <w:ind w:firstLine="4830"/>
        <w:jc w:val="right"/>
        <w:rPr>
          <w:rFonts w:ascii="Arial" w:hAnsi="Arial" w:cs="Arial"/>
        </w:rPr>
      </w:pPr>
      <w:r w:rsidRPr="004F3B8D">
        <w:rPr>
          <w:rFonts w:ascii="Arial" w:hAnsi="Arial" w:cs="Arial"/>
        </w:rPr>
        <w:lastRenderedPageBreak/>
        <w:t>Приложение №1</w:t>
      </w:r>
    </w:p>
    <w:p w:rsidR="0088618B" w:rsidRPr="004F3B8D" w:rsidRDefault="0088618B" w:rsidP="0088618B">
      <w:pPr>
        <w:ind w:firstLine="4830"/>
        <w:jc w:val="right"/>
        <w:rPr>
          <w:rFonts w:ascii="Arial" w:hAnsi="Arial" w:cs="Arial"/>
        </w:rPr>
      </w:pPr>
      <w:r w:rsidRPr="004F3B8D">
        <w:rPr>
          <w:rFonts w:ascii="Arial" w:hAnsi="Arial" w:cs="Arial"/>
        </w:rPr>
        <w:t>к   решению Собрания депутатов</w:t>
      </w:r>
    </w:p>
    <w:p w:rsidR="0088618B" w:rsidRPr="004F3B8D" w:rsidRDefault="0088618B" w:rsidP="0088618B">
      <w:pPr>
        <w:ind w:firstLine="4830"/>
        <w:jc w:val="right"/>
        <w:rPr>
          <w:rFonts w:ascii="Arial" w:hAnsi="Arial" w:cs="Arial"/>
        </w:rPr>
      </w:pPr>
      <w:r w:rsidRPr="004F3B8D">
        <w:rPr>
          <w:rFonts w:ascii="Arial" w:hAnsi="Arial" w:cs="Arial"/>
        </w:rPr>
        <w:t>муниципального образования</w:t>
      </w:r>
    </w:p>
    <w:p w:rsidR="0088618B" w:rsidRPr="004F3B8D" w:rsidRDefault="0088618B" w:rsidP="0088618B">
      <w:pPr>
        <w:ind w:firstLine="4830"/>
        <w:jc w:val="right"/>
        <w:rPr>
          <w:rFonts w:ascii="Arial" w:hAnsi="Arial" w:cs="Arial"/>
        </w:rPr>
      </w:pPr>
      <w:r w:rsidRPr="004F3B8D">
        <w:rPr>
          <w:rFonts w:ascii="Arial" w:hAnsi="Arial" w:cs="Arial"/>
        </w:rPr>
        <w:t>«</w:t>
      </w:r>
      <w:proofErr w:type="spellStart"/>
      <w:r w:rsidRPr="004F3B8D">
        <w:rPr>
          <w:rFonts w:ascii="Arial" w:hAnsi="Arial" w:cs="Arial"/>
        </w:rPr>
        <w:t>Гостомлянский</w:t>
      </w:r>
      <w:proofErr w:type="spellEnd"/>
      <w:r w:rsidRPr="004F3B8D">
        <w:rPr>
          <w:rFonts w:ascii="Arial" w:hAnsi="Arial" w:cs="Arial"/>
        </w:rPr>
        <w:t xml:space="preserve"> сельсовет»</w:t>
      </w:r>
    </w:p>
    <w:p w:rsidR="0088618B" w:rsidRPr="004F3B8D" w:rsidRDefault="0088618B" w:rsidP="0088618B">
      <w:pPr>
        <w:ind w:firstLine="4830"/>
        <w:jc w:val="right"/>
        <w:rPr>
          <w:rFonts w:ascii="Arial" w:hAnsi="Arial" w:cs="Arial"/>
        </w:rPr>
      </w:pPr>
      <w:proofErr w:type="spellStart"/>
      <w:r w:rsidRPr="004F3B8D">
        <w:rPr>
          <w:rFonts w:ascii="Arial" w:hAnsi="Arial" w:cs="Arial"/>
        </w:rPr>
        <w:t>Медвенского</w:t>
      </w:r>
      <w:proofErr w:type="spellEnd"/>
      <w:r w:rsidRPr="004F3B8D">
        <w:rPr>
          <w:rFonts w:ascii="Arial" w:hAnsi="Arial" w:cs="Arial"/>
        </w:rPr>
        <w:t xml:space="preserve"> района Курской области</w:t>
      </w:r>
    </w:p>
    <w:p w:rsidR="0088618B" w:rsidRDefault="0088618B" w:rsidP="0088618B">
      <w:pPr>
        <w:ind w:firstLine="4830"/>
        <w:jc w:val="right"/>
        <w:rPr>
          <w:sz w:val="20"/>
        </w:rPr>
      </w:pPr>
      <w:r w:rsidRPr="004F3B8D">
        <w:rPr>
          <w:rFonts w:ascii="Arial" w:hAnsi="Arial" w:cs="Arial"/>
        </w:rPr>
        <w:t xml:space="preserve"> от 30.01.2023 г.№123/418</w:t>
      </w:r>
    </w:p>
    <w:p w:rsidR="0088618B" w:rsidRPr="003276BC" w:rsidRDefault="0088618B" w:rsidP="0088618B">
      <w:pPr>
        <w:jc w:val="center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 xml:space="preserve">Источники финансирования дефицита бюджета </w:t>
      </w:r>
    </w:p>
    <w:p w:rsidR="0088618B" w:rsidRPr="003276BC" w:rsidRDefault="0088618B" w:rsidP="0088618B">
      <w:pPr>
        <w:jc w:val="center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Pr="003276BC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3276BC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276BC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3276BC">
        <w:rPr>
          <w:rFonts w:ascii="Arial" w:hAnsi="Arial" w:cs="Arial"/>
          <w:b/>
          <w:sz w:val="32"/>
          <w:szCs w:val="32"/>
        </w:rPr>
        <w:t xml:space="preserve"> района Курской области на 2023 год</w:t>
      </w:r>
      <w:r>
        <w:rPr>
          <w:rFonts w:ascii="Arial" w:hAnsi="Arial" w:cs="Arial"/>
          <w:sz w:val="32"/>
          <w:szCs w:val="32"/>
        </w:rPr>
        <w:t xml:space="preserve"> </w:t>
      </w:r>
      <w:r w:rsidRPr="003276BC">
        <w:rPr>
          <w:rFonts w:ascii="Arial" w:hAnsi="Arial" w:cs="Arial"/>
          <w:b/>
          <w:sz w:val="32"/>
          <w:szCs w:val="32"/>
        </w:rPr>
        <w:t>и плановый период на 2024 и 2025 годы</w:t>
      </w:r>
    </w:p>
    <w:tbl>
      <w:tblPr>
        <w:tblW w:w="99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998"/>
        <w:gridCol w:w="2552"/>
        <w:gridCol w:w="1559"/>
        <w:gridCol w:w="1418"/>
        <w:gridCol w:w="1448"/>
      </w:tblGrid>
      <w:tr w:rsidR="0088618B" w:rsidTr="007F76F4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Сумма</w:t>
            </w:r>
            <w:proofErr w:type="gramStart"/>
            <w:r w:rsidRPr="003276BC">
              <w:rPr>
                <w:rFonts w:ascii="Arial" w:hAnsi="Arial" w:cs="Arial"/>
              </w:rPr>
              <w:t xml:space="preserve"> ,</w:t>
            </w:r>
            <w:proofErr w:type="gramEnd"/>
            <w:r w:rsidRPr="003276BC">
              <w:rPr>
                <w:rFonts w:ascii="Arial" w:hAnsi="Arial" w:cs="Arial"/>
              </w:rPr>
              <w:t xml:space="preserve"> рублей</w:t>
            </w:r>
          </w:p>
        </w:tc>
      </w:tr>
      <w:tr w:rsidR="0088618B" w:rsidTr="007F76F4">
        <w:trPr>
          <w:trHeight w:val="555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2024 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2025 год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right="-108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right="-108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right="-108"/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5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93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Источники финансирования дефицита бюджета-всего,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250530,58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01 03 01 00 00 0000 000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01 03 01 00 00 0000 700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01 03 01 00 10 0000 710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</w:t>
            </w:r>
            <w:r w:rsidRPr="003276BC">
              <w:rPr>
                <w:rFonts w:cs="Arial"/>
                <w:sz w:val="24"/>
                <w:szCs w:val="24"/>
              </w:rPr>
              <w:lastRenderedPageBreak/>
              <w:t>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01 03 01 00 00 0000 800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Погашение бюджетных кредитов, полученных от других  бюджетов</w:t>
            </w:r>
          </w:p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250530,58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left="-108"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0,00</w:t>
            </w:r>
          </w:p>
        </w:tc>
      </w:tr>
      <w:tr w:rsidR="0088618B" w:rsidTr="007F76F4">
        <w:trPr>
          <w:trHeight w:val="29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-4405126,00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-2999785,00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-2977591,00</w:t>
            </w:r>
          </w:p>
        </w:tc>
      </w:tr>
      <w:tr w:rsidR="0088618B" w:rsidTr="007F76F4">
        <w:trPr>
          <w:trHeight w:val="311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-4405126,00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-2977591,00</w:t>
            </w:r>
          </w:p>
        </w:tc>
      </w:tr>
      <w:tr w:rsidR="0088618B" w:rsidTr="007F76F4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-4405126,00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-2977591,00</w:t>
            </w:r>
          </w:p>
        </w:tc>
      </w:tr>
      <w:tr w:rsidR="0088618B" w:rsidTr="007F76F4">
        <w:trPr>
          <w:trHeight w:val="453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01 05 02 01 10 0000 510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-4405126,00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-2977591,00</w:t>
            </w:r>
          </w:p>
        </w:tc>
      </w:tr>
      <w:tr w:rsidR="0088618B" w:rsidTr="007F76F4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4655656,58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2999785,00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2977591,00</w:t>
            </w:r>
          </w:p>
        </w:tc>
      </w:tr>
      <w:tr w:rsidR="0088618B" w:rsidTr="007F76F4">
        <w:trPr>
          <w:trHeight w:val="487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B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4655656,58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2977591,00</w:t>
            </w:r>
          </w:p>
        </w:tc>
      </w:tr>
      <w:tr w:rsidR="0088618B" w:rsidTr="007F76F4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276BC">
              <w:rPr>
                <w:rFonts w:cs="Arial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B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4655656,58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2977591,00</w:t>
            </w:r>
          </w:p>
        </w:tc>
      </w:tr>
      <w:tr w:rsidR="0088618B" w:rsidTr="007F76F4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B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B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3276BC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4655656,58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2999785,00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ind w:right="-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2977591,00</w:t>
            </w:r>
          </w:p>
        </w:tc>
      </w:tr>
    </w:tbl>
    <w:p w:rsidR="0088618B" w:rsidRDefault="0088618B" w:rsidP="0088618B">
      <w:pPr>
        <w:jc w:val="center"/>
      </w:pPr>
    </w:p>
    <w:p w:rsidR="0088618B" w:rsidRDefault="0088618B" w:rsidP="0088618B">
      <w:pPr>
        <w:jc w:val="center"/>
      </w:pPr>
      <w:r>
        <w:t xml:space="preserve">                                                                                                                   </w:t>
      </w: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Приложение №3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к   решению Собрания депутатов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муниципального образования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«</w:t>
      </w:r>
      <w:proofErr w:type="spellStart"/>
      <w:r w:rsidRPr="003276BC">
        <w:rPr>
          <w:rFonts w:ascii="Arial" w:hAnsi="Arial" w:cs="Arial"/>
        </w:rPr>
        <w:t>Гостомлянский</w:t>
      </w:r>
      <w:proofErr w:type="spellEnd"/>
      <w:r w:rsidRPr="003276BC">
        <w:rPr>
          <w:rFonts w:ascii="Arial" w:hAnsi="Arial" w:cs="Arial"/>
        </w:rPr>
        <w:t xml:space="preserve"> сельсовет»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proofErr w:type="spellStart"/>
      <w:r w:rsidRPr="003276BC">
        <w:rPr>
          <w:rFonts w:ascii="Arial" w:hAnsi="Arial" w:cs="Arial"/>
        </w:rPr>
        <w:t>Медвенского</w:t>
      </w:r>
      <w:proofErr w:type="spellEnd"/>
      <w:r w:rsidRPr="003276BC">
        <w:rPr>
          <w:rFonts w:ascii="Arial" w:hAnsi="Arial" w:cs="Arial"/>
        </w:rPr>
        <w:t xml:space="preserve"> района Курской области</w:t>
      </w:r>
    </w:p>
    <w:p w:rsidR="0088618B" w:rsidRPr="003276BC" w:rsidRDefault="0088618B" w:rsidP="0088618B">
      <w:pPr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 xml:space="preserve"> от 30.01.2023 г.№123/418</w:t>
      </w: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jc w:val="right"/>
      </w:pPr>
    </w:p>
    <w:p w:rsidR="0088618B" w:rsidRPr="003276BC" w:rsidRDefault="0088618B" w:rsidP="0088618B">
      <w:pPr>
        <w:ind w:firstLine="225"/>
        <w:jc w:val="center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>Поступления доходов в бюджет муниципального образования</w:t>
      </w:r>
    </w:p>
    <w:p w:rsidR="0088618B" w:rsidRPr="003276BC" w:rsidRDefault="0088618B" w:rsidP="0088618B">
      <w:pPr>
        <w:ind w:firstLine="225"/>
        <w:jc w:val="center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3276BC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3276BC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276BC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3276BC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:rsidR="0088618B" w:rsidRPr="003276BC" w:rsidRDefault="0088618B" w:rsidP="0088618B">
      <w:pPr>
        <w:ind w:firstLine="225"/>
        <w:jc w:val="center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>в 2023 году и плановый период 2024 г. и 2025 г.</w:t>
      </w:r>
    </w:p>
    <w:p w:rsidR="0088618B" w:rsidRDefault="0088618B" w:rsidP="0088618B"/>
    <w:p w:rsidR="0088618B" w:rsidRDefault="0088618B" w:rsidP="0088618B">
      <w:pPr>
        <w:ind w:firstLine="4830"/>
        <w:jc w:val="right"/>
        <w:rPr>
          <w:sz w:val="2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559"/>
        <w:gridCol w:w="1559"/>
      </w:tblGrid>
      <w:tr w:rsidR="0088618B" w:rsidTr="007F76F4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Сумма рублей </w:t>
            </w:r>
            <w:proofErr w:type="gramStart"/>
            <w:r w:rsidRPr="003276BC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88618B" w:rsidTr="007F76F4">
        <w:trPr>
          <w:trHeight w:val="6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2025 год</w:t>
            </w:r>
          </w:p>
        </w:tc>
      </w:tr>
      <w:tr w:rsidR="0088618B" w:rsidTr="007F76F4">
        <w:trPr>
          <w:trHeight w:val="18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Default="0088618B" w:rsidP="007F76F4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Default="0088618B" w:rsidP="007F76F4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Default="0088618B" w:rsidP="007F76F4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Default="0088618B" w:rsidP="007F76F4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88618B" w:rsidTr="007F76F4">
        <w:trPr>
          <w:trHeight w:val="18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8 90 00000 00 0000 000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4405126,00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2999785,00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2977591,00</w:t>
            </w:r>
          </w:p>
        </w:tc>
      </w:tr>
      <w:tr w:rsidR="0088618B" w:rsidTr="007F76F4">
        <w:trPr>
          <w:trHeight w:val="32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2205256,00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2231028,00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2257015,00</w:t>
            </w:r>
          </w:p>
        </w:tc>
      </w:tr>
      <w:tr w:rsidR="0088618B" w:rsidTr="007F76F4">
        <w:trPr>
          <w:trHeight w:val="319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1 01 00000 00 0000 000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233294,00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248235,00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264369,00</w:t>
            </w:r>
          </w:p>
        </w:tc>
      </w:tr>
      <w:tr w:rsidR="0088618B" w:rsidTr="007F76F4">
        <w:trPr>
          <w:trHeight w:val="31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233294,00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248235,00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264369,00</w:t>
            </w:r>
          </w:p>
        </w:tc>
      </w:tr>
      <w:tr w:rsidR="0088618B" w:rsidTr="007F76F4">
        <w:trPr>
          <w:trHeight w:val="31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1 01 02010 01 0000 110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76BC">
              <w:rPr>
                <w:rFonts w:ascii="Arial" w:hAnsi="Arial" w:cs="Arial"/>
                <w:vertAlign w:val="superscript"/>
              </w:rPr>
              <w:t>1</w:t>
            </w:r>
            <w:r w:rsidRPr="003276BC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233268,00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248222,00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264357,00</w:t>
            </w:r>
          </w:p>
        </w:tc>
      </w:tr>
      <w:tr w:rsidR="0088618B" w:rsidTr="007F76F4">
        <w:trPr>
          <w:trHeight w:val="31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1 01 02030 01 0000 110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Налог на доходы </w:t>
            </w:r>
            <w:r w:rsidRPr="003276BC">
              <w:rPr>
                <w:rFonts w:ascii="Arial" w:hAnsi="Arial" w:cs="Arial"/>
              </w:rPr>
              <w:lastRenderedPageBreak/>
              <w:t xml:space="preserve">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26,00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12,00</w:t>
            </w:r>
          </w:p>
        </w:tc>
      </w:tr>
      <w:tr w:rsidR="0088618B" w:rsidTr="007F76F4">
        <w:trPr>
          <w:trHeight w:val="209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lastRenderedPageBreak/>
              <w:t>1 05 00000 00 0000 000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235473,00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246304,00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256157,00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1 05 03000 01 0000 110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235473,00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246304,00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256157,00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235473,00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246304,00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256157,00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1733867,00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1733867,00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1733867,00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1 06 01000 00 0000 110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109390,00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109390,00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109390,00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109390,00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109390,00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109390,00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42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1 06 06000 00 0000 000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1624477,00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1624477,00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1624477,00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42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1 06 06030 00 0000 110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1017218,00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1017218,00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1017218,00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42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1 06 06033 10 0000 110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1017218,00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1017218,00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1017218,00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1 06 06040 10 0000 110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607259,00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607259,00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607259,00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180" w:hanging="1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1 06 06043 10 0000 110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276BC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607259,00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607259,00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607259,00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180" w:hanging="1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lastRenderedPageBreak/>
              <w:t>1 11 00000 00 0000 000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180" w:hanging="1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1 11 05000 00 0000 120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180" w:hanging="1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1 11 05020 00 0000 120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proofErr w:type="gramStart"/>
            <w:r w:rsidRPr="003276BC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</w:tr>
      <w:tr w:rsidR="0088618B" w:rsidTr="007F76F4">
        <w:trPr>
          <w:trHeight w:val="13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180" w:hanging="18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proofErr w:type="gramStart"/>
            <w:r w:rsidRPr="003276BC">
              <w:rPr>
                <w:rFonts w:ascii="Arial" w:hAnsi="Arial" w:cs="Arial"/>
              </w:rPr>
              <w:t xml:space="preserve">Доходы, получаемые в виде арендной платы, а </w:t>
            </w:r>
            <w:r w:rsidRPr="003276BC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2622,00</w:t>
            </w:r>
          </w:p>
        </w:tc>
      </w:tr>
      <w:tr w:rsidR="0088618B" w:rsidTr="007F76F4">
        <w:trPr>
          <w:trHeight w:val="24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lastRenderedPageBreak/>
              <w:t>2 00 00000 00 0000 000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2199870,00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768757,00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720576,00</w:t>
            </w:r>
          </w:p>
        </w:tc>
      </w:tr>
      <w:tr w:rsidR="0088618B" w:rsidTr="007F76F4">
        <w:trPr>
          <w:trHeight w:val="42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2199870,00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768757,00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720576,00</w:t>
            </w:r>
          </w:p>
        </w:tc>
      </w:tr>
      <w:tr w:rsidR="0088618B" w:rsidTr="007F76F4">
        <w:trPr>
          <w:trHeight w:val="42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2 02 10000 00 0000 150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1225620,00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651452,00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599036,00</w:t>
            </w:r>
          </w:p>
        </w:tc>
      </w:tr>
      <w:tr w:rsidR="0088618B" w:rsidTr="007F76F4">
        <w:trPr>
          <w:trHeight w:val="421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2 02 15001 00 0000 150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before="4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476825,00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2 02 15001 10 0000 150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476825,00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2 02 16001 00 0000 150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748795,00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651452,00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599036,00</w:t>
            </w: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2 02 16001 10 0000 150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748795,00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651452,00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599036,00</w:t>
            </w: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Субвенции бюджетам бюджетной системы </w:t>
            </w:r>
            <w:r w:rsidRPr="003276BC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112126,00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117305,00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121540,00</w:t>
            </w: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2 02 35118 00 0000 150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121540,00</w:t>
            </w: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2 02 35118 10 0000 150</w:t>
            </w:r>
          </w:p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121540,00</w:t>
            </w: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862124,00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862124,00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52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2 02 40014 10 0000 150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862124,00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</w:tbl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lastRenderedPageBreak/>
        <w:t>Приложение №4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к   решению Собрания депутатов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муниципального образования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r w:rsidRPr="003276BC">
        <w:rPr>
          <w:rFonts w:ascii="Arial" w:hAnsi="Arial" w:cs="Arial"/>
        </w:rPr>
        <w:t>«</w:t>
      </w:r>
      <w:proofErr w:type="spellStart"/>
      <w:r w:rsidRPr="003276BC">
        <w:rPr>
          <w:rFonts w:ascii="Arial" w:hAnsi="Arial" w:cs="Arial"/>
        </w:rPr>
        <w:t>Гостомлянский</w:t>
      </w:r>
      <w:proofErr w:type="spellEnd"/>
      <w:r w:rsidRPr="003276BC">
        <w:rPr>
          <w:rFonts w:ascii="Arial" w:hAnsi="Arial" w:cs="Arial"/>
        </w:rPr>
        <w:t xml:space="preserve"> сельсовет»</w:t>
      </w:r>
    </w:p>
    <w:p w:rsidR="0088618B" w:rsidRPr="003276BC" w:rsidRDefault="0088618B" w:rsidP="0088618B">
      <w:pPr>
        <w:ind w:firstLine="4830"/>
        <w:jc w:val="right"/>
        <w:rPr>
          <w:rFonts w:ascii="Arial" w:hAnsi="Arial" w:cs="Arial"/>
        </w:rPr>
      </w:pPr>
      <w:proofErr w:type="spellStart"/>
      <w:r w:rsidRPr="003276BC">
        <w:rPr>
          <w:rFonts w:ascii="Arial" w:hAnsi="Arial" w:cs="Arial"/>
        </w:rPr>
        <w:t>Медвенского</w:t>
      </w:r>
      <w:proofErr w:type="spellEnd"/>
      <w:r w:rsidRPr="003276BC">
        <w:rPr>
          <w:rFonts w:ascii="Arial" w:hAnsi="Arial" w:cs="Arial"/>
        </w:rPr>
        <w:t xml:space="preserve"> района Курской области</w:t>
      </w:r>
    </w:p>
    <w:p w:rsidR="0088618B" w:rsidRDefault="0088618B" w:rsidP="0088618B">
      <w:pPr>
        <w:jc w:val="right"/>
      </w:pPr>
      <w:r w:rsidRPr="003276BC">
        <w:rPr>
          <w:rFonts w:ascii="Arial" w:hAnsi="Arial" w:cs="Arial"/>
        </w:rPr>
        <w:t xml:space="preserve"> от 30.01.2023 г.№123/418</w:t>
      </w:r>
    </w:p>
    <w:p w:rsidR="0088618B" w:rsidRDefault="0088618B" w:rsidP="0088618B">
      <w:pPr>
        <w:pStyle w:val="210"/>
        <w:ind w:left="708"/>
        <w:rPr>
          <w:b/>
          <w:sz w:val="24"/>
        </w:rPr>
      </w:pPr>
    </w:p>
    <w:p w:rsidR="0088618B" w:rsidRPr="003276BC" w:rsidRDefault="0088618B" w:rsidP="0088618B">
      <w:pPr>
        <w:pStyle w:val="210"/>
        <w:ind w:left="708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</w:t>
      </w:r>
      <w:r>
        <w:rPr>
          <w:rFonts w:ascii="Arial" w:hAnsi="Arial" w:cs="Arial"/>
          <w:b/>
          <w:sz w:val="32"/>
          <w:szCs w:val="32"/>
        </w:rPr>
        <w:t>вания «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  </w:t>
      </w:r>
      <w:proofErr w:type="spellStart"/>
      <w:r w:rsidRPr="003276BC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3276BC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88618B" w:rsidRPr="003276BC" w:rsidRDefault="0088618B" w:rsidP="0088618B">
      <w:pPr>
        <w:pStyle w:val="210"/>
        <w:ind w:left="708"/>
        <w:rPr>
          <w:rFonts w:ascii="Arial" w:hAnsi="Arial" w:cs="Arial"/>
          <w:sz w:val="32"/>
          <w:szCs w:val="32"/>
        </w:rPr>
      </w:pPr>
      <w:r w:rsidRPr="003276BC">
        <w:rPr>
          <w:rFonts w:ascii="Arial" w:hAnsi="Arial" w:cs="Arial"/>
          <w:b/>
          <w:sz w:val="32"/>
          <w:szCs w:val="32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88618B" w:rsidRDefault="0088618B" w:rsidP="0088618B">
      <w:pPr>
        <w:pStyle w:val="210"/>
        <w:ind w:left="708"/>
      </w:pPr>
    </w:p>
    <w:tbl>
      <w:tblPr>
        <w:tblW w:w="9976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006"/>
        <w:gridCol w:w="567"/>
        <w:gridCol w:w="567"/>
        <w:gridCol w:w="1843"/>
        <w:gridCol w:w="709"/>
        <w:gridCol w:w="1417"/>
        <w:gridCol w:w="1418"/>
        <w:gridCol w:w="1449"/>
      </w:tblGrid>
      <w:tr w:rsidR="0088618B" w:rsidTr="007F76F4">
        <w:trPr>
          <w:trHeight w:val="480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proofErr w:type="gramStart"/>
            <w:r w:rsidRPr="003276BC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proofErr w:type="gramStart"/>
            <w:r w:rsidRPr="003276B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ВР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Сумма, рублей </w:t>
            </w:r>
            <w:proofErr w:type="gramStart"/>
            <w:r w:rsidRPr="003276BC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88618B" w:rsidTr="007F76F4">
        <w:trPr>
          <w:trHeight w:val="420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2025 год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center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4655656,58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2999785,00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2977591,00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Footnot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6B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2628106,58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2229043,00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2229043,00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641054,00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</w:t>
            </w:r>
            <w:r w:rsidRPr="003276BC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1228147,58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1228687,00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1228687,00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"Развитие муниципальной службы в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Гостомлянском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13000,00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Подпрограмма "Реализация мероприятий, направленных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 xml:space="preserve">на развитие муниципальной службы" муниципальной программы "Развитие муниципальной службы в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Гостомлянском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ind w:left="-13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1215147,58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1205687,00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1205687,00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3276BC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1215147,58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1205687,00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1205687,00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3276BC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1215147,58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1205687,00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1205687,00</w:t>
            </w:r>
          </w:p>
        </w:tc>
      </w:tr>
      <w:tr w:rsidR="0088618B" w:rsidTr="007F76F4">
        <w:trPr>
          <w:trHeight w:val="873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814981,58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805521,00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805521,00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397516,00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397516,00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397516,00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2650,00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2650,00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</w:rPr>
              <w:t>126736,00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</w:t>
            </w:r>
            <w:r w:rsidRPr="003276BC">
              <w:rPr>
                <w:rFonts w:ascii="Arial" w:hAnsi="Arial" w:cs="Arial"/>
                <w:color w:val="000000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Осуществление переданных полномочий по осуществлению </w:t>
            </w:r>
            <w:proofErr w:type="gramStart"/>
            <w:r w:rsidRPr="003276BC">
              <w:rPr>
                <w:rFonts w:ascii="Arial" w:hAnsi="Arial" w:cs="Arial"/>
                <w:color w:val="00000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NoSpacing1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Обеспечение деятельности контрольно-счетных органов муниципальног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11491,00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11491,00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8214,00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8214,00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Организация муниципального 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54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3277,00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54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3277,00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00 0 0000000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78 1 0000000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</w:rPr>
              <w:t>627169,00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354302,00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354302,00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Мероприятия в области имущественных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Мероприятия в области земельных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Закупка товаров, работ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Основное мероприятие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172867,00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lastRenderedPageBreak/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3276BC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92000,00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92000,00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92000,00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92000,00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32000,00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92000,00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92000,00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Закупка товаров, работ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26000,00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86000,00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6000,00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192302,00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192302,00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192302,00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192302,00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192302,00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192302,00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21200,00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21200,00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21200,00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21200,00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21200,00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21200,00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171102,00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171102,00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171102,00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171102,00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171102,00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171102,00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112126,00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102650,00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107829,00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112064,00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9476,00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9476,00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9476,00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 xml:space="preserve">Национальная безопасность и правоохранительная </w:t>
            </w:r>
            <w:r w:rsidRPr="003276BC">
              <w:rPr>
                <w:rFonts w:ascii="Arial" w:hAnsi="Arial" w:cs="Arial"/>
                <w:b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9000,00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16000,00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9000,00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«Защита населения и территории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276BC">
              <w:rPr>
                <w:rFonts w:ascii="Arial" w:hAnsi="Arial" w:cs="Arial"/>
                <w:szCs w:val="24"/>
              </w:rPr>
              <w:t>водный</w:t>
            </w:r>
            <w:proofErr w:type="gramEnd"/>
            <w:r w:rsidRPr="003276BC">
              <w:rPr>
                <w:rFonts w:ascii="Arial" w:hAnsi="Arial" w:cs="Arial"/>
                <w:szCs w:val="24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276BC">
              <w:rPr>
                <w:rFonts w:ascii="Arial" w:hAnsi="Arial" w:cs="Arial"/>
                <w:szCs w:val="24"/>
              </w:rPr>
              <w:lastRenderedPageBreak/>
              <w:t>водный</w:t>
            </w:r>
            <w:proofErr w:type="gramEnd"/>
            <w:r w:rsidRPr="003276BC">
              <w:rPr>
                <w:rFonts w:ascii="Arial" w:hAnsi="Arial" w:cs="Arial"/>
                <w:szCs w:val="24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702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ind w:left="-125" w:right="-14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1000,00</w:t>
            </w:r>
          </w:p>
        </w:tc>
      </w:tr>
      <w:tr w:rsidR="0088618B" w:rsidTr="007F76F4">
        <w:trPr>
          <w:trHeight w:val="1121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«Профилактика правонарушений в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Гостомлянском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Подпрограмма «Обеспечение правопорядка на территории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 xml:space="preserve">Основные </w:t>
            </w:r>
            <w:proofErr w:type="gramStart"/>
            <w:r w:rsidRPr="003276BC">
              <w:rPr>
                <w:rFonts w:ascii="Arial" w:hAnsi="Arial" w:cs="Arial"/>
                <w:szCs w:val="24"/>
              </w:rPr>
              <w:t>мероприятия</w:t>
            </w:r>
            <w:proofErr w:type="gramEnd"/>
            <w:r w:rsidRPr="003276BC">
              <w:rPr>
                <w:rFonts w:ascii="Arial" w:hAnsi="Arial" w:cs="Arial"/>
                <w:szCs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3276BC">
              <w:rPr>
                <w:rFonts w:ascii="Arial" w:hAnsi="Arial" w:cs="Arial"/>
                <w:szCs w:val="24"/>
              </w:rPr>
              <w:t>Мероприятия</w:t>
            </w:r>
            <w:proofErr w:type="gramEnd"/>
            <w:r w:rsidRPr="003276BC">
              <w:rPr>
                <w:rFonts w:ascii="Arial" w:hAnsi="Arial" w:cs="Arial"/>
                <w:szCs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35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25" w:right="-147" w:firstLine="34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287828,00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56000,00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56000,00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outlineLvl w:val="5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Муниципальная </w:t>
            </w:r>
            <w:hyperlink r:id="rId6" w:history="1">
              <w:r w:rsidRPr="003276BC">
                <w:rPr>
                  <w:rFonts w:ascii="Arial" w:hAnsi="Arial" w:cs="Arial"/>
                  <w:color w:val="000000"/>
                </w:rPr>
                <w:t>программа</w:t>
              </w:r>
            </w:hyperlink>
            <w:r w:rsidRPr="003276BC">
              <w:rPr>
                <w:rFonts w:ascii="Arial" w:hAnsi="Arial" w:cs="Arial"/>
                <w:color w:val="00000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</w:t>
            </w:r>
            <w:r w:rsidRPr="003276BC">
              <w:rPr>
                <w:rFonts w:ascii="Arial" w:hAnsi="Arial" w:cs="Arial"/>
                <w:color w:val="000000"/>
              </w:rPr>
              <w:lastRenderedPageBreak/>
              <w:t>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outlineLvl w:val="5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outlineLvl w:val="4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21000,00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56000,00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b/>
                <w:szCs w:val="24"/>
              </w:rPr>
              <w:t>56000,00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«Энергосбережение и повышение энергетической эффективности муниципального образования "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05 1 0100000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Закупка товаров, работ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 »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630296,00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 w:rsidRPr="003276BC">
              <w:rPr>
                <w:rFonts w:ascii="Arial" w:hAnsi="Arial" w:cs="Arial"/>
                <w:color w:val="000000"/>
              </w:rPr>
              <w:lastRenderedPageBreak/>
              <w:t>«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 »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630296,00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beforeAutospacing="1" w:after="119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441207,00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441207,00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beforeAutospacing="1" w:after="119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189089,00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189089,00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2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2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20" w:lineRule="atLeast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line="120" w:lineRule="atLeast"/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Обеспечение условий для развития малого и среднего предпринимате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льства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203676,00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276BC">
              <w:rPr>
                <w:rFonts w:ascii="Arial" w:hAnsi="Arial" w:cs="Arial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3276BC">
              <w:rPr>
                <w:rFonts w:ascii="Arial" w:hAnsi="Arial" w:cs="Arial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3276BC">
              <w:rPr>
                <w:rFonts w:ascii="Arial" w:hAnsi="Arial" w:cs="Arial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3276BC">
              <w:rPr>
                <w:rFonts w:ascii="Arial" w:hAnsi="Arial" w:cs="Arial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</w:rPr>
              <w:t xml:space="preserve"> района Курской области муниципальной программы «Обеспечение доступным и комфортным жильем и коммунальным</w:t>
            </w:r>
            <w:r w:rsidRPr="003276BC">
              <w:rPr>
                <w:rFonts w:ascii="Arial" w:hAnsi="Arial" w:cs="Arial"/>
              </w:rPr>
              <w:lastRenderedPageBreak/>
              <w:t>и услугами граждан в муниципальном образовании «</w:t>
            </w:r>
            <w:proofErr w:type="spellStart"/>
            <w:r w:rsidRPr="003276BC">
              <w:rPr>
                <w:rFonts w:ascii="Arial" w:hAnsi="Arial" w:cs="Arial"/>
              </w:rPr>
              <w:t>Гостомлянский</w:t>
            </w:r>
            <w:proofErr w:type="spellEnd"/>
            <w:r w:rsidRPr="003276BC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3276BC">
              <w:rPr>
                <w:rFonts w:ascii="Arial" w:hAnsi="Arial" w:cs="Arial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Молодежная  политика  и  оздоровление 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3276BC">
              <w:rPr>
                <w:rFonts w:ascii="Arial" w:hAnsi="Arial" w:cs="Arial"/>
                <w:szCs w:val="24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08 2 0100000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305515,00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Муниципальная  программа «Развитие культуры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3276BC">
              <w:rPr>
                <w:rFonts w:ascii="Arial" w:hAnsi="Arial" w:cs="Arial"/>
                <w:color w:val="000000"/>
              </w:rPr>
              <w:t>Гостомлянском</w:t>
            </w:r>
            <w:proofErr w:type="spellEnd"/>
            <w:r w:rsidRPr="003276B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before="280" w:after="119" w:line="276" w:lineRule="auto"/>
              <w:ind w:left="-13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 xml:space="preserve">Расходы бюджета поселения на предоставление субсидии на </w:t>
            </w:r>
            <w:r w:rsidRPr="003276BC">
              <w:rPr>
                <w:rFonts w:ascii="Arial" w:hAnsi="Arial" w:cs="Arial"/>
                <w:color w:val="000000"/>
              </w:rPr>
              <w:lastRenderedPageBreak/>
              <w:t xml:space="preserve">заработную плату и начисления на выплаты по оплате </w:t>
            </w:r>
            <w:proofErr w:type="gramStart"/>
            <w:r w:rsidRPr="003276BC">
              <w:rPr>
                <w:rFonts w:ascii="Arial" w:hAnsi="Arial" w:cs="Arial"/>
                <w:color w:val="00000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189090,00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Прочие 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08" w:right="-108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189090,00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08" w:right="-108"/>
              <w:jc w:val="both"/>
              <w:rPr>
                <w:rFonts w:ascii="Arial" w:hAnsi="Arial" w:cs="Arial"/>
                <w:shd w:val="clear" w:color="auto" w:fill="FFD8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116425,00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ind w:left="-108" w:right="-108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116425,00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372761,00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372761,00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p3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pStyle w:val="p3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 w:rsidRPr="003276BC">
              <w:rPr>
                <w:rFonts w:ascii="Arial" w:hAnsi="Arial" w:cs="Arial"/>
                <w:szCs w:val="24"/>
              </w:rPr>
              <w:lastRenderedPageBreak/>
              <w:t xml:space="preserve">программы «Социальная поддержка граждан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3276BC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3276BC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hyperlink r:id="rId7" w:history="1">
              <w:r w:rsidRPr="003276BC">
                <w:rPr>
                  <w:rStyle w:val="af0"/>
                  <w:rFonts w:ascii="Arial" w:eastAsia="Arial Unicode MS" w:hAnsi="Arial" w:cs="Arial"/>
                  <w:sz w:val="24"/>
                  <w:szCs w:val="24"/>
                </w:rPr>
                <w:t>Основное</w:t>
              </w:r>
            </w:hyperlink>
            <w:r w:rsidRPr="003276BC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4000,00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4000,00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3276BC">
              <w:rPr>
                <w:rFonts w:ascii="Arial" w:hAnsi="Arial" w:cs="Arial"/>
                <w:b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276BC">
              <w:rPr>
                <w:rFonts w:ascii="Arial" w:hAnsi="Arial" w:cs="Arial"/>
              </w:rPr>
              <w:t>Гостомляского</w:t>
            </w:r>
            <w:proofErr w:type="spellEnd"/>
            <w:r w:rsidRPr="003276BC">
              <w:rPr>
                <w:rFonts w:ascii="Arial" w:hAnsi="Arial" w:cs="Arial"/>
              </w:rPr>
              <w:t xml:space="preserve"> сельсовета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53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Подпрограмма «Реализация </w:t>
            </w:r>
            <w:r w:rsidRPr="003276BC">
              <w:rPr>
                <w:rFonts w:ascii="Arial" w:hAnsi="Arial" w:cs="Arial"/>
              </w:rPr>
              <w:lastRenderedPageBreak/>
              <w:t xml:space="preserve">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3276BC">
              <w:rPr>
                <w:rFonts w:ascii="Arial" w:hAnsi="Arial" w:cs="Arial"/>
              </w:rPr>
              <w:t>Гостомлянского</w:t>
            </w:r>
            <w:proofErr w:type="spellEnd"/>
            <w:r w:rsidRPr="003276BC">
              <w:rPr>
                <w:rFonts w:ascii="Arial" w:hAnsi="Arial" w:cs="Arial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ind w:left="-53"/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pStyle w:val="af5"/>
              <w:ind w:left="-137"/>
              <w:jc w:val="both"/>
              <w:rPr>
                <w:rFonts w:ascii="Arial" w:hAnsi="Arial" w:cs="Arial"/>
                <w:szCs w:val="24"/>
              </w:rPr>
            </w:pPr>
            <w:r w:rsidRPr="003276BC">
              <w:rPr>
                <w:rFonts w:ascii="Arial" w:hAnsi="Arial" w:cs="Arial"/>
                <w:szCs w:val="24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 w:rsidRPr="003276BC">
              <w:rPr>
                <w:rFonts w:ascii="Arial" w:hAnsi="Arial" w:cs="Arial"/>
              </w:rPr>
              <w:lastRenderedPageBreak/>
              <w:t>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74994,63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8B" w:rsidRPr="003276BC" w:rsidRDefault="0088618B" w:rsidP="007F76F4">
            <w:pPr>
              <w:jc w:val="both"/>
              <w:rPr>
                <w:rFonts w:ascii="Arial" w:hAnsi="Arial" w:cs="Arial"/>
              </w:rPr>
            </w:pPr>
            <w:r w:rsidRPr="003276BC">
              <w:rPr>
                <w:rFonts w:ascii="Arial" w:hAnsi="Arial" w:cs="Arial"/>
              </w:rPr>
              <w:t>148879,55</w:t>
            </w:r>
          </w:p>
        </w:tc>
      </w:tr>
    </w:tbl>
    <w:p w:rsidR="0088618B" w:rsidRDefault="0088618B" w:rsidP="0088618B">
      <w:pPr>
        <w:rPr>
          <w:sz w:val="20"/>
        </w:rPr>
      </w:pPr>
    </w:p>
    <w:p w:rsidR="0088618B" w:rsidRDefault="0088618B" w:rsidP="0088618B">
      <w:pPr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  <w:rPr>
          <w:sz w:val="20"/>
        </w:rPr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lastRenderedPageBreak/>
        <w:t>Приложение №5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t>к   решению Собрания депутатов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t>муниципального образования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t>«</w:t>
      </w:r>
      <w:proofErr w:type="spellStart"/>
      <w:r w:rsidRPr="009D2F60">
        <w:rPr>
          <w:rFonts w:ascii="Arial" w:hAnsi="Arial" w:cs="Arial"/>
        </w:rPr>
        <w:t>Гостомлянский</w:t>
      </w:r>
      <w:proofErr w:type="spellEnd"/>
      <w:r w:rsidRPr="009D2F60">
        <w:rPr>
          <w:rFonts w:ascii="Arial" w:hAnsi="Arial" w:cs="Arial"/>
        </w:rPr>
        <w:t xml:space="preserve"> сельсовет»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proofErr w:type="spellStart"/>
      <w:r w:rsidRPr="009D2F60">
        <w:rPr>
          <w:rFonts w:ascii="Arial" w:hAnsi="Arial" w:cs="Arial"/>
        </w:rPr>
        <w:t>Медвенского</w:t>
      </w:r>
      <w:proofErr w:type="spellEnd"/>
      <w:r w:rsidRPr="009D2F60">
        <w:rPr>
          <w:rFonts w:ascii="Arial" w:hAnsi="Arial" w:cs="Arial"/>
        </w:rPr>
        <w:t xml:space="preserve"> района Курской области</w:t>
      </w:r>
    </w:p>
    <w:p w:rsidR="0088618B" w:rsidRDefault="0088618B" w:rsidP="0088618B">
      <w:pPr>
        <w:ind w:firstLine="4830"/>
        <w:jc w:val="right"/>
      </w:pPr>
      <w:r w:rsidRPr="009D2F60">
        <w:rPr>
          <w:rFonts w:ascii="Arial" w:hAnsi="Arial" w:cs="Arial"/>
        </w:rPr>
        <w:t xml:space="preserve"> от 30.01.2023 г.№123/418</w:t>
      </w:r>
    </w:p>
    <w:p w:rsidR="0088618B" w:rsidRDefault="0088618B" w:rsidP="0088618B"/>
    <w:p w:rsidR="0088618B" w:rsidRPr="009D2F60" w:rsidRDefault="0088618B" w:rsidP="0088618B">
      <w:pPr>
        <w:jc w:val="center"/>
        <w:rPr>
          <w:rFonts w:ascii="Arial" w:hAnsi="Arial" w:cs="Arial"/>
          <w:sz w:val="32"/>
          <w:szCs w:val="32"/>
        </w:rPr>
      </w:pPr>
      <w:r w:rsidRPr="009D2F60">
        <w:rPr>
          <w:rFonts w:ascii="Arial" w:hAnsi="Arial" w:cs="Arial"/>
          <w:b/>
          <w:sz w:val="32"/>
          <w:szCs w:val="32"/>
        </w:rPr>
        <w:t>Ведомственная структура расходов бюджет муниципального образования «</w:t>
      </w:r>
      <w:proofErr w:type="spellStart"/>
      <w:r w:rsidRPr="009D2F60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9D2F60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9D2F60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9D2F60">
        <w:rPr>
          <w:rFonts w:ascii="Arial" w:hAnsi="Arial" w:cs="Arial"/>
          <w:b/>
          <w:sz w:val="32"/>
          <w:szCs w:val="32"/>
        </w:rPr>
        <w:t xml:space="preserve"> района Курской области на 2023 год и плановый период на 2024 и 2025  годы</w:t>
      </w:r>
    </w:p>
    <w:p w:rsidR="0088618B" w:rsidRDefault="0088618B" w:rsidP="0088618B">
      <w:pPr>
        <w:jc w:val="center"/>
        <w:rPr>
          <w:b/>
        </w:rPr>
      </w:pPr>
    </w:p>
    <w:tbl>
      <w:tblPr>
        <w:tblW w:w="105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1701"/>
        <w:gridCol w:w="708"/>
        <w:gridCol w:w="1418"/>
        <w:gridCol w:w="1417"/>
        <w:gridCol w:w="1450"/>
      </w:tblGrid>
      <w:tr w:rsidR="0088618B" w:rsidTr="007F76F4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ГБС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proofErr w:type="gramStart"/>
            <w:r w:rsidRPr="009D2F60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proofErr w:type="gramStart"/>
            <w:r w:rsidRPr="009D2F6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ВР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Сумма, рублей </w:t>
            </w:r>
            <w:proofErr w:type="gramStart"/>
            <w:r w:rsidRPr="009D2F60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88618B" w:rsidTr="007F76F4">
        <w:trPr>
          <w:trHeight w:val="4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2024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2025 год</w:t>
            </w:r>
          </w:p>
        </w:tc>
      </w:tr>
      <w:tr w:rsidR="0088618B" w:rsidTr="007F76F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18B" w:rsidRDefault="0088618B" w:rsidP="007F76F4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Default="0088618B" w:rsidP="007F76F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Default="0088618B" w:rsidP="007F76F4">
            <w:pPr>
              <w:jc w:val="center"/>
            </w:pPr>
            <w:r>
              <w:t>9</w:t>
            </w:r>
          </w:p>
        </w:tc>
      </w:tr>
      <w:tr w:rsidR="0088618B" w:rsidTr="007F76F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4655656,58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2999785,00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2977591,00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Footnot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F6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2628106,58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2229043,00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2229043,00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местного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641054,00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1228147,58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1228687,00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1228687,00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Муниципальная программа "Развитие муниципальной службы в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09 0 00 00000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Подпрограмма "Реализация мероприятий, направленных на развитие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 xml:space="preserve">муниципальной службы" муниципальной программы "Развитие муниципальной службы в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09 1 00 00000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ind w:left="-13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09 1 01 00000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1215147,58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1205687,00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1205687,00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9D2F60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1215147,58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1205687,00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1205687,00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9D2F60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1215147,58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1205687,00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1205687,00</w:t>
            </w:r>
          </w:p>
        </w:tc>
      </w:tr>
      <w:tr w:rsidR="0088618B" w:rsidTr="007F76F4">
        <w:trPr>
          <w:trHeight w:val="87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814981,58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805521,00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805521,00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397516,00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397516,00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397516,00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2650,00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2650,00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2650,00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</w:rPr>
              <w:t>126736,00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Осуществление переданных полномочий по осуществлению </w:t>
            </w:r>
            <w:proofErr w:type="gramStart"/>
            <w:r w:rsidRPr="009D2F60">
              <w:rPr>
                <w:rFonts w:ascii="Arial" w:hAnsi="Arial" w:cs="Arial"/>
                <w:color w:val="00000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02 П1402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NoSpacing1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Обеспечение деятельности контрольно-счетных органов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11491,00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74 3 00 00000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11491,00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74 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8214,00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74 3 00 П1484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8214,00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54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3277,00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54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74 3 00 П1485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3277,00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00 0 0000000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78 0 0000000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78 1 0000000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78 100С1403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78 100С1403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</w:rPr>
              <w:t>627169,00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354302,00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354302,00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lastRenderedPageBreak/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30000,00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15000,00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Закупка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 2 01 С1468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07 00000000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07 20000000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Основное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07 206П1401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07 206П1401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07 206П1401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14 00000000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172867,00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 xml:space="preserve">сельсовет»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14 30000000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14 30200000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14 302П1401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8B" w:rsidRPr="009D2F60" w:rsidRDefault="0088618B" w:rsidP="007F76F4">
            <w:pPr>
              <w:pStyle w:val="af5"/>
              <w:spacing w:before="0" w:after="0"/>
              <w:ind w:left="-25" w:right="-38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14 302П1401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76 0 00 00000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32000,00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92000,00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92000,00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76 1 00 00000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92000,00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92000,00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92000,00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92000,00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Закупка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86000,00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86000,00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192302,00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192302,00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192302,00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192302,00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192302,00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192302,00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21200,00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21200,00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21200,00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21200,00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21200,00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21200,00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171102,00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171102,00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171102,00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171102,00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171102,00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171102,00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112126,00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 xml:space="preserve">Мобилизационная и вневойсковая </w:t>
            </w:r>
            <w:r w:rsidRPr="009D2F60">
              <w:rPr>
                <w:rFonts w:ascii="Arial" w:hAnsi="Arial" w:cs="Arial"/>
                <w:b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112126,00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117305,00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121540,00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102650,00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107829,00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112064,00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9476,00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9476,00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9476,00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Национальная безопасность и правоохранит</w:t>
            </w:r>
            <w:r w:rsidRPr="009D2F60">
              <w:rPr>
                <w:rFonts w:ascii="Arial" w:hAnsi="Arial" w:cs="Arial"/>
                <w:b/>
                <w:szCs w:val="24"/>
              </w:rPr>
              <w:lastRenderedPageBreak/>
              <w:t>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9000,00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16000,00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16000,00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9000,00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Муниципальная программа «Защита населения и территории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9D2F60">
              <w:rPr>
                <w:rFonts w:ascii="Arial" w:hAnsi="Arial" w:cs="Arial"/>
                <w:szCs w:val="24"/>
              </w:rPr>
              <w:t>водный</w:t>
            </w:r>
            <w:proofErr w:type="gramEnd"/>
            <w:r w:rsidRPr="009D2F60">
              <w:rPr>
                <w:rFonts w:ascii="Arial" w:hAnsi="Arial" w:cs="Arial"/>
                <w:szCs w:val="24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от чрезвычайных ситуаций, обеспечение пожарной безопасности и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 xml:space="preserve">безопасности людей на </w:t>
            </w:r>
            <w:proofErr w:type="gramStart"/>
            <w:r w:rsidRPr="009D2F60">
              <w:rPr>
                <w:rFonts w:ascii="Arial" w:hAnsi="Arial" w:cs="Arial"/>
                <w:szCs w:val="24"/>
              </w:rPr>
              <w:t>водный</w:t>
            </w:r>
            <w:proofErr w:type="gramEnd"/>
            <w:r w:rsidRPr="009D2F60">
              <w:rPr>
                <w:rFonts w:ascii="Arial" w:hAnsi="Arial" w:cs="Arial"/>
                <w:szCs w:val="24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88618B" w:rsidTr="007F76F4">
        <w:trPr>
          <w:trHeight w:val="70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ind w:left="-125" w:right="-147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b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1000,00</w:t>
            </w:r>
          </w:p>
        </w:tc>
      </w:tr>
      <w:tr w:rsidR="0088618B" w:rsidTr="007F76F4">
        <w:trPr>
          <w:trHeight w:val="112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Муниципальная программа «Профилактика правонарушений в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Подпрограмма «Обеспечение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правопорядка на территории муниципального образования «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 xml:space="preserve">Основные </w:t>
            </w:r>
            <w:proofErr w:type="gramStart"/>
            <w:r w:rsidRPr="009D2F60">
              <w:rPr>
                <w:rFonts w:ascii="Arial" w:hAnsi="Arial" w:cs="Arial"/>
                <w:szCs w:val="24"/>
              </w:rPr>
              <w:t>мероприятия</w:t>
            </w:r>
            <w:proofErr w:type="gramEnd"/>
            <w:r w:rsidRPr="009D2F60">
              <w:rPr>
                <w:rFonts w:ascii="Arial" w:hAnsi="Arial" w:cs="Arial"/>
                <w:szCs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9D2F60">
              <w:rPr>
                <w:rFonts w:ascii="Arial" w:hAnsi="Arial" w:cs="Arial"/>
                <w:szCs w:val="24"/>
              </w:rPr>
              <w:t>Мероприятия</w:t>
            </w:r>
            <w:proofErr w:type="gramEnd"/>
            <w:r w:rsidRPr="009D2F60">
              <w:rPr>
                <w:rFonts w:ascii="Arial" w:hAnsi="Arial" w:cs="Arial"/>
                <w:szCs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50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35" w:lineRule="atLeast"/>
              <w:ind w:left="-125" w:right="-14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3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line="225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25" w:right="-147" w:firstLine="34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287828,00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56000,00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56000,00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outlineLvl w:val="5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</w:t>
            </w:r>
            <w:hyperlink r:id="rId8" w:history="1">
              <w:r w:rsidRPr="009D2F60">
                <w:rPr>
                  <w:rFonts w:ascii="Arial" w:hAnsi="Arial" w:cs="Arial"/>
                  <w:color w:val="000000"/>
                </w:rPr>
                <w:t>программа</w:t>
              </w:r>
            </w:hyperlink>
            <w:r w:rsidRPr="009D2F60">
              <w:rPr>
                <w:rFonts w:ascii="Arial" w:hAnsi="Arial" w:cs="Arial"/>
                <w:color w:val="000000"/>
              </w:rPr>
              <w:t xml:space="preserve"> «Развитие транспортной системы, обеспечение перевозки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пассажиров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outlineLvl w:val="5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outlineLvl w:val="4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01 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01 П1424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 xml:space="preserve">Другие вопросы в области </w:t>
            </w:r>
            <w:r w:rsidRPr="009D2F60">
              <w:rPr>
                <w:rFonts w:ascii="Arial" w:hAnsi="Arial" w:cs="Arial"/>
                <w:b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21000,00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56000,00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b/>
                <w:szCs w:val="24"/>
              </w:rPr>
              <w:t>56000,00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Подпрограмма «Энергосбережение муниципального образования "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05 1 00 00000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05 1 0100000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Мероприятия в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области энергосбережения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05 1 00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05 1 00 С1434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630296,00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 муниципальной программы «Обеспечение доступным и комфортным жильем и коммунальным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630296,00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Autospacing="1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07 2 0013600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441207,00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07 2 0013600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441207,00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Autospacing="1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 S3600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189089,00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 S3600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189089,00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15 1  00 00000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2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2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20" w:lineRule="atLeast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line="120" w:lineRule="atLeast"/>
              <w:ind w:left="-142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Обеспечение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 1 00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3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15 1 00 С1405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203676,00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203676,00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 муниципальной </w:t>
            </w:r>
            <w:r w:rsidRPr="009D2F60">
              <w:rPr>
                <w:rFonts w:ascii="Arial" w:hAnsi="Arial" w:cs="Arial"/>
              </w:rPr>
              <w:lastRenderedPageBreak/>
              <w:t>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Молодежная  политика  и  оздоровление 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 xml:space="preserve">физической культуры и спорта 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08 2 00 00000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9D2F60">
              <w:rPr>
                <w:rFonts w:ascii="Arial" w:hAnsi="Arial" w:cs="Arial"/>
                <w:szCs w:val="24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08 2 0100000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Закупка товаров, работ и услуг для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ind w:left="-15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305515,00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 программа «Развитие культуры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ind w:left="-13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spacing w:before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9D2F60">
              <w:rPr>
                <w:rFonts w:ascii="Arial" w:hAnsi="Arial" w:cs="Arial"/>
                <w:color w:val="00000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К2810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189090,00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К2810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08" w:right="-10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189090,00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08" w:right="-108"/>
              <w:jc w:val="both"/>
              <w:rPr>
                <w:rFonts w:ascii="Arial" w:hAnsi="Arial" w:cs="Arial"/>
                <w:shd w:val="clear" w:color="auto" w:fill="FFD8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116425,00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08" w:right="-10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116425,00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372761,00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372761,00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372761,00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372761,00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p3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pStyle w:val="p3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 xml:space="preserve">Подпрограмма «Развитие мер социальной </w:t>
            </w:r>
            <w:r w:rsidRPr="009D2F60">
              <w:rPr>
                <w:rFonts w:ascii="Arial" w:hAnsi="Arial" w:cs="Arial"/>
                <w:szCs w:val="24"/>
              </w:rPr>
              <w:lastRenderedPageBreak/>
              <w:t xml:space="preserve">поддержки отдельных категорий граждан» муниципальной программы «Социальная поддержка граждан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hyperlink r:id="rId9" w:history="1">
              <w:r w:rsidRPr="009D2F60">
                <w:rPr>
                  <w:rStyle w:val="af0"/>
                  <w:rFonts w:ascii="Arial" w:eastAsia="Arial Unicode MS" w:hAnsi="Arial" w:cs="Arial"/>
                  <w:sz w:val="24"/>
                  <w:szCs w:val="24"/>
                </w:rPr>
                <w:t>Основное</w:t>
              </w:r>
            </w:hyperlink>
            <w:r w:rsidRPr="009D2F60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4000,00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4000,00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4000,00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  <w:b/>
              </w:rPr>
            </w:pPr>
            <w:r w:rsidRPr="009D2F60">
              <w:rPr>
                <w:rFonts w:ascii="Arial" w:hAnsi="Arial" w:cs="Arial"/>
                <w:b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9D2F60">
              <w:rPr>
                <w:rFonts w:ascii="Arial" w:hAnsi="Arial" w:cs="Arial"/>
              </w:rPr>
              <w:lastRenderedPageBreak/>
              <w:t xml:space="preserve">спорта </w:t>
            </w:r>
            <w:proofErr w:type="spellStart"/>
            <w:r w:rsidRPr="009D2F60">
              <w:rPr>
                <w:rFonts w:ascii="Arial" w:hAnsi="Arial" w:cs="Arial"/>
              </w:rPr>
              <w:t>Гостомляского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53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08 0 00 0000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ind w:left="-53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08 3 00 0000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pStyle w:val="af5"/>
              <w:ind w:left="-137"/>
              <w:jc w:val="both"/>
              <w:rPr>
                <w:rFonts w:ascii="Arial" w:hAnsi="Arial" w:cs="Arial"/>
                <w:szCs w:val="24"/>
              </w:rPr>
            </w:pPr>
            <w:r w:rsidRPr="009D2F60">
              <w:rPr>
                <w:rFonts w:ascii="Arial" w:hAnsi="Arial" w:cs="Arial"/>
                <w:szCs w:val="24"/>
              </w:rPr>
              <w:t>08 3 01 00000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Создание условий, обеспечивающих повышение мотивации жителей </w:t>
            </w:r>
            <w:r w:rsidRPr="009D2F60">
              <w:rPr>
                <w:rFonts w:ascii="Arial" w:hAnsi="Arial" w:cs="Arial"/>
              </w:rPr>
              <w:lastRenderedPageBreak/>
              <w:t>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083 1С1406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08301С1406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7F76F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74994,63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148879,55</w:t>
            </w:r>
          </w:p>
        </w:tc>
      </w:tr>
    </w:tbl>
    <w:p w:rsidR="0088618B" w:rsidRDefault="0088618B" w:rsidP="0088618B">
      <w:pPr>
        <w:jc w:val="center"/>
        <w:rPr>
          <w:b/>
        </w:rPr>
      </w:pPr>
    </w:p>
    <w:p w:rsidR="0088618B" w:rsidRDefault="0088618B" w:rsidP="0088618B">
      <w:pPr>
        <w:jc w:val="center"/>
        <w:rPr>
          <w:b/>
        </w:rPr>
      </w:pPr>
    </w:p>
    <w:p w:rsidR="0088618B" w:rsidRDefault="0088618B" w:rsidP="0088618B">
      <w:pPr>
        <w:jc w:val="center"/>
        <w:rPr>
          <w:b/>
        </w:rPr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Default="0088618B" w:rsidP="0088618B">
      <w:pPr>
        <w:ind w:firstLine="4830"/>
        <w:jc w:val="right"/>
      </w:pP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lastRenderedPageBreak/>
        <w:t>Приложение №6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t>к   решению Собрания депутатов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t>муниципального образования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r w:rsidRPr="009D2F60">
        <w:rPr>
          <w:rFonts w:ascii="Arial" w:hAnsi="Arial" w:cs="Arial"/>
        </w:rPr>
        <w:t>«</w:t>
      </w:r>
      <w:proofErr w:type="spellStart"/>
      <w:r w:rsidRPr="009D2F60">
        <w:rPr>
          <w:rFonts w:ascii="Arial" w:hAnsi="Arial" w:cs="Arial"/>
        </w:rPr>
        <w:t>Гостомлянский</w:t>
      </w:r>
      <w:proofErr w:type="spellEnd"/>
      <w:r w:rsidRPr="009D2F60">
        <w:rPr>
          <w:rFonts w:ascii="Arial" w:hAnsi="Arial" w:cs="Arial"/>
        </w:rPr>
        <w:t xml:space="preserve"> сельсовет»</w:t>
      </w:r>
    </w:p>
    <w:p w:rsidR="0088618B" w:rsidRPr="009D2F60" w:rsidRDefault="0088618B" w:rsidP="0088618B">
      <w:pPr>
        <w:ind w:firstLine="4830"/>
        <w:jc w:val="right"/>
        <w:rPr>
          <w:rFonts w:ascii="Arial" w:hAnsi="Arial" w:cs="Arial"/>
        </w:rPr>
      </w:pPr>
      <w:proofErr w:type="spellStart"/>
      <w:r w:rsidRPr="009D2F60">
        <w:rPr>
          <w:rFonts w:ascii="Arial" w:hAnsi="Arial" w:cs="Arial"/>
        </w:rPr>
        <w:t>Медвенского</w:t>
      </w:r>
      <w:proofErr w:type="spellEnd"/>
      <w:r w:rsidRPr="009D2F60">
        <w:rPr>
          <w:rFonts w:ascii="Arial" w:hAnsi="Arial" w:cs="Arial"/>
        </w:rPr>
        <w:t xml:space="preserve"> района Курской области</w:t>
      </w:r>
    </w:p>
    <w:p w:rsidR="0088618B" w:rsidRDefault="0088618B" w:rsidP="0088618B">
      <w:pPr>
        <w:ind w:firstLine="4830"/>
        <w:jc w:val="right"/>
      </w:pPr>
      <w:r w:rsidRPr="009D2F60">
        <w:rPr>
          <w:rFonts w:ascii="Arial" w:hAnsi="Arial" w:cs="Arial"/>
        </w:rPr>
        <w:t xml:space="preserve"> от 30.01.2023 г.№123/418</w:t>
      </w:r>
    </w:p>
    <w:p w:rsidR="0088618B" w:rsidRDefault="0088618B" w:rsidP="0088618B">
      <w:pPr>
        <w:ind w:firstLine="4830"/>
        <w:jc w:val="right"/>
      </w:pPr>
    </w:p>
    <w:p w:rsidR="0088618B" w:rsidRPr="009D2F60" w:rsidRDefault="0088618B" w:rsidP="0088618B">
      <w:pPr>
        <w:jc w:val="center"/>
        <w:rPr>
          <w:rFonts w:ascii="Arial" w:hAnsi="Arial" w:cs="Arial"/>
          <w:sz w:val="32"/>
          <w:szCs w:val="32"/>
        </w:rPr>
      </w:pPr>
      <w:r w:rsidRPr="009D2F60">
        <w:rPr>
          <w:rFonts w:ascii="Arial" w:hAnsi="Arial" w:cs="Arial"/>
          <w:b/>
          <w:sz w:val="32"/>
          <w:szCs w:val="32"/>
        </w:rPr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 w:rsidRPr="009D2F60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9D2F60">
        <w:rPr>
          <w:rFonts w:ascii="Arial" w:hAnsi="Arial" w:cs="Arial"/>
          <w:b/>
          <w:sz w:val="32"/>
          <w:szCs w:val="32"/>
        </w:rPr>
        <w:t xml:space="preserve"> сельсовет» на 2023 год</w:t>
      </w:r>
      <w:r>
        <w:rPr>
          <w:rFonts w:ascii="Arial" w:hAnsi="Arial" w:cs="Arial"/>
          <w:sz w:val="32"/>
          <w:szCs w:val="32"/>
        </w:rPr>
        <w:t xml:space="preserve"> </w:t>
      </w:r>
      <w:r w:rsidRPr="009D2F60">
        <w:rPr>
          <w:rFonts w:ascii="Arial" w:hAnsi="Arial" w:cs="Arial"/>
          <w:b/>
          <w:sz w:val="32"/>
          <w:szCs w:val="32"/>
        </w:rPr>
        <w:t>и плановый период 2024 и 2025 годы</w:t>
      </w:r>
    </w:p>
    <w:p w:rsidR="0088618B" w:rsidRDefault="0088618B" w:rsidP="0088618B">
      <w:pPr>
        <w:tabs>
          <w:tab w:val="left" w:pos="8931"/>
        </w:tabs>
        <w:jc w:val="center"/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1701"/>
        <w:gridCol w:w="709"/>
        <w:gridCol w:w="1559"/>
        <w:gridCol w:w="238"/>
        <w:gridCol w:w="1179"/>
        <w:gridCol w:w="52"/>
        <w:gridCol w:w="1366"/>
      </w:tblGrid>
      <w:tr w:rsidR="0088618B" w:rsidTr="0088618B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proofErr w:type="gramStart"/>
            <w:r w:rsidRPr="009D2F60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proofErr w:type="gramStart"/>
            <w:r w:rsidRPr="009D2F6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ВР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Сумма, рублей </w:t>
            </w:r>
            <w:proofErr w:type="gramStart"/>
            <w:r w:rsidRPr="009D2F60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88618B" w:rsidTr="0088618B">
        <w:trPr>
          <w:trHeight w:val="4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2023 год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2024 год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2025 год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5</w:t>
            </w: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6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center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8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программа "Развитие муниципальной службы в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Основные мероприятия,</w:t>
            </w:r>
            <w:r w:rsidRPr="009D2F60">
              <w:rPr>
                <w:rFonts w:ascii="Arial" w:hAnsi="Arial" w:cs="Arial"/>
                <w:color w:val="000000"/>
              </w:rPr>
              <w:t xml:space="preserve"> направленные на развитие муниципальной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ind w:left="-13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88618B" w:rsidTr="0088618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Основное мероприятие «Обеспечение деятельности выполнения функций муниципального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 w:rsidRPr="009D2F60">
              <w:rPr>
                <w:rFonts w:ascii="Arial" w:hAnsi="Arial" w:cs="Arial"/>
                <w:color w:val="00000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33" w:right="-147" w:firstLine="14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115245,00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30000,00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основное мероприятие «Проведение муниципальной политики в </w:t>
            </w:r>
            <w:r w:rsidRPr="009D2F60">
              <w:rPr>
                <w:rFonts w:ascii="Arial" w:hAnsi="Arial" w:cs="Arial"/>
              </w:rPr>
              <w:lastRenderedPageBreak/>
              <w:t>области имущественных и земельных отношений»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70000,00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15000,00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 муниципальной </w:t>
            </w:r>
            <w:r w:rsidRPr="009D2F60">
              <w:rPr>
                <w:rFonts w:ascii="Arial" w:hAnsi="Arial" w:cs="Arial"/>
              </w:rPr>
              <w:lastRenderedPageBreak/>
              <w:t>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"Обеспечение деятельности выполнения функций </w:t>
            </w:r>
            <w:r w:rsidRPr="009D2F60">
              <w:rPr>
                <w:rFonts w:ascii="Arial" w:hAnsi="Arial" w:cs="Arial"/>
              </w:rPr>
              <w:t xml:space="preserve">муниципального образования </w:t>
            </w:r>
            <w:r w:rsidRPr="009D2F60">
              <w:rPr>
                <w:rFonts w:ascii="Arial" w:hAnsi="Arial" w:cs="Arial"/>
                <w:color w:val="000000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Осуществление переданных полномочий  </w:t>
            </w:r>
            <w:r w:rsidRPr="009D2F60">
              <w:rPr>
                <w:rFonts w:ascii="Arial" w:hAnsi="Arial" w:cs="Arial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программа "Повышение эффективности управления финансами </w:t>
            </w:r>
            <w:r w:rsidRPr="009D2F60">
              <w:rPr>
                <w:rFonts w:ascii="Arial" w:hAnsi="Arial" w:cs="Arial"/>
              </w:rPr>
              <w:t>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  <w:r w:rsidRPr="009D2F6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172867,00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Подпрограмма "Управление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9D2F60">
              <w:rPr>
                <w:rFonts w:ascii="Arial" w:hAnsi="Arial" w:cs="Arial"/>
              </w:rPr>
              <w:t>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  <w:r w:rsidRPr="009D2F6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"Обеспечение деятельности выполнения функций </w:t>
            </w:r>
            <w:r w:rsidRPr="009D2F60">
              <w:rPr>
                <w:rFonts w:ascii="Arial" w:hAnsi="Arial" w:cs="Arial"/>
              </w:rPr>
              <w:t xml:space="preserve">муниципального образования </w:t>
            </w:r>
            <w:r w:rsidRPr="009D2F60">
              <w:rPr>
                <w:rFonts w:ascii="Arial" w:hAnsi="Arial" w:cs="Arial"/>
                <w:color w:val="000000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18B" w:rsidRPr="009D2F60" w:rsidRDefault="0088618B" w:rsidP="007F76F4">
            <w:pPr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172867,00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Муниципальная программа «Защита населения и территории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от чрезвычайных ситуаций, </w:t>
            </w:r>
            <w:r w:rsidRPr="009D2F60">
              <w:rPr>
                <w:rFonts w:ascii="Arial" w:hAnsi="Arial" w:cs="Arial"/>
              </w:rPr>
              <w:lastRenderedPageBreak/>
              <w:t xml:space="preserve">обеспечение пожарной безопасности и безопасности людей на </w:t>
            </w:r>
            <w:proofErr w:type="gramStart"/>
            <w:r w:rsidRPr="009D2F60">
              <w:rPr>
                <w:rFonts w:ascii="Arial" w:hAnsi="Arial" w:cs="Arial"/>
              </w:rPr>
              <w:t>водный</w:t>
            </w:r>
            <w:proofErr w:type="gramEnd"/>
            <w:r w:rsidRPr="009D2F60">
              <w:rPr>
                <w:rFonts w:ascii="Arial" w:hAnsi="Arial" w:cs="Arial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9D2F60">
              <w:rPr>
                <w:rFonts w:ascii="Arial" w:hAnsi="Arial" w:cs="Arial"/>
              </w:rPr>
              <w:t>водный</w:t>
            </w:r>
            <w:proofErr w:type="gramEnd"/>
            <w:r w:rsidRPr="009D2F60">
              <w:rPr>
                <w:rFonts w:ascii="Arial" w:hAnsi="Arial" w:cs="Arial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88618B" w:rsidTr="0088618B">
        <w:trPr>
          <w:trHeight w:val="112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программа «Профилактика правонарушений в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сельсовете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Основные </w:t>
            </w:r>
            <w:proofErr w:type="gramStart"/>
            <w:r w:rsidRPr="009D2F60">
              <w:rPr>
                <w:rFonts w:ascii="Arial" w:hAnsi="Arial" w:cs="Arial"/>
              </w:rPr>
              <w:t>мероприятия</w:t>
            </w:r>
            <w:proofErr w:type="gramEnd"/>
            <w:r w:rsidRPr="009D2F60">
              <w:rPr>
                <w:rFonts w:ascii="Arial" w:hAnsi="Arial" w:cs="Arial"/>
              </w:rPr>
              <w:t xml:space="preserve"> </w:t>
            </w:r>
            <w:r w:rsidRPr="009D2F60">
              <w:rPr>
                <w:rFonts w:ascii="Arial" w:hAnsi="Arial" w:cs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proofErr w:type="gramStart"/>
            <w:r w:rsidRPr="009D2F60">
              <w:rPr>
                <w:rFonts w:ascii="Arial" w:hAnsi="Arial" w:cs="Arial"/>
                <w:color w:val="000000"/>
              </w:rPr>
              <w:t>Мероприятия</w:t>
            </w:r>
            <w:proofErr w:type="gramEnd"/>
            <w:r w:rsidRPr="009D2F60">
              <w:rPr>
                <w:rFonts w:ascii="Arial" w:hAnsi="Arial" w:cs="Arial"/>
                <w:color w:val="00000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50" w:lineRule="atLeast"/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3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9D2F6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3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3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35" w:lineRule="atLeast"/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3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25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outlineLvl w:val="5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Муниципальная </w:t>
            </w:r>
            <w:hyperlink r:id="rId10" w:history="1">
              <w:r w:rsidRPr="009D2F60">
                <w:rPr>
                  <w:rFonts w:ascii="Arial" w:hAnsi="Arial" w:cs="Arial"/>
                  <w:color w:val="000000"/>
                </w:rPr>
                <w:t>программа</w:t>
              </w:r>
            </w:hyperlink>
            <w:r w:rsidRPr="009D2F60">
              <w:rPr>
                <w:rFonts w:ascii="Arial" w:hAnsi="Arial" w:cs="Arial"/>
                <w:color w:val="00000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outlineLvl w:val="5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outlineLvl w:val="4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25" w:right="-14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231828,00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Подпрограмма «Энергосбережение муниципального образования "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Основные мероприятия</w:t>
            </w:r>
            <w:r w:rsidRPr="009D2F60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05 1 0100000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55000,00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630296,00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lastRenderedPageBreak/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630296,00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Autospacing="1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441207,00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441207,00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Autospacing="1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189089,00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189089,00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программа "Развитие малого и среднего предпринимательства на территории муниципального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образования "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сельсовет"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2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2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20" w:lineRule="atLeast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120" w:lineRule="atLeast"/>
              <w:ind w:left="-142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35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Муниципальная программа </w:t>
            </w:r>
            <w:r w:rsidRPr="009D2F60"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2F60">
              <w:rPr>
                <w:rFonts w:ascii="Arial" w:hAnsi="Arial" w:cs="Arial"/>
              </w:rPr>
              <w:t>Гостомлянский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305024,00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203676,00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177247,00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proofErr w:type="gramStart"/>
            <w:r w:rsidRPr="009D2F60">
              <w:rPr>
                <w:rFonts w:ascii="Arial" w:hAnsi="Arial" w:cs="Arial"/>
              </w:rPr>
              <w:t xml:space="preserve">Основные мероприятие «Создание условий для вовлечения молодежи в </w:t>
            </w:r>
            <w:r w:rsidRPr="009D2F60">
              <w:rPr>
                <w:rFonts w:ascii="Arial" w:hAnsi="Arial" w:cs="Arial"/>
              </w:rPr>
              <w:lastRenderedPageBreak/>
              <w:t>активную общественную работу»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08 2 0100000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Муниципальная  программа «Развитие культуры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 w:line="276" w:lineRule="auto"/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9D2F60">
              <w:rPr>
                <w:rFonts w:ascii="Arial" w:hAnsi="Arial" w:cs="Arial"/>
                <w:color w:val="000000"/>
              </w:rPr>
              <w:t>Гостомлянском</w:t>
            </w:r>
            <w:proofErr w:type="spellEnd"/>
            <w:r w:rsidRPr="009D2F60">
              <w:rPr>
                <w:rFonts w:ascii="Arial" w:hAnsi="Arial" w:cs="Arial"/>
                <w:color w:val="000000"/>
              </w:rPr>
              <w:t xml:space="preserve"> </w:t>
            </w:r>
            <w:r w:rsidRPr="009D2F60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 w:line="276" w:lineRule="auto"/>
              <w:ind w:left="-13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11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305515,00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lastRenderedPageBreak/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9D2F60">
              <w:rPr>
                <w:rFonts w:ascii="Arial" w:hAnsi="Arial" w:cs="Arial"/>
                <w:color w:val="00000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189090,00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08" w:right="-10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189090,00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08" w:right="-108"/>
              <w:jc w:val="both"/>
              <w:rPr>
                <w:rFonts w:ascii="Arial" w:hAnsi="Arial" w:cs="Arial"/>
                <w:shd w:val="clear" w:color="auto" w:fill="FFD8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116425,00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rPr>
          <w:trHeight w:val="2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ind w:left="-25" w:right="-3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after="200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08" w:right="-108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116425,00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9D2F60">
              <w:rPr>
                <w:rFonts w:ascii="Arial" w:hAnsi="Arial" w:cs="Arial"/>
              </w:rPr>
              <w:t>Гостомлянкого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</w:t>
            </w:r>
            <w:r w:rsidRPr="009D2F60">
              <w:rPr>
                <w:rFonts w:ascii="Arial" w:hAnsi="Arial" w:cs="Arial"/>
              </w:rPr>
              <w:lastRenderedPageBreak/>
              <w:t xml:space="preserve">граждан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D2F60">
              <w:rPr>
                <w:rFonts w:ascii="Arial" w:hAnsi="Arial" w:cs="Arial"/>
              </w:rPr>
              <w:t>Медвенского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hyperlink r:id="rId11" w:history="1">
              <w:r w:rsidRPr="009D2F60">
                <w:rPr>
                  <w:rStyle w:val="af0"/>
                  <w:rFonts w:ascii="Arial" w:eastAsia="Arial Unicode MS" w:hAnsi="Arial" w:cs="Arial"/>
                  <w:sz w:val="24"/>
                  <w:szCs w:val="24"/>
                </w:rPr>
                <w:t>Основное</w:t>
              </w:r>
            </w:hyperlink>
            <w:r w:rsidRPr="009D2F60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15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372761,00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D2F60">
              <w:rPr>
                <w:rFonts w:ascii="Arial" w:hAnsi="Arial" w:cs="Arial"/>
              </w:rPr>
              <w:t>Гостомляского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53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</w:t>
            </w:r>
            <w:r w:rsidRPr="009D2F60">
              <w:rPr>
                <w:rFonts w:ascii="Arial" w:hAnsi="Arial" w:cs="Arial"/>
              </w:rPr>
              <w:lastRenderedPageBreak/>
              <w:t xml:space="preserve">отдыха и оздоровления детей, молодежи, развитие физической культуры и спорта </w:t>
            </w:r>
            <w:proofErr w:type="spellStart"/>
            <w:r w:rsidRPr="009D2F60">
              <w:rPr>
                <w:rFonts w:ascii="Arial" w:hAnsi="Arial" w:cs="Arial"/>
              </w:rPr>
              <w:t>Гостомлянского</w:t>
            </w:r>
            <w:proofErr w:type="spellEnd"/>
            <w:r w:rsidRPr="009D2F60">
              <w:rPr>
                <w:rFonts w:ascii="Arial" w:hAnsi="Arial" w:cs="Arial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ind w:left="-53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spacing w:before="280" w:after="119"/>
              <w:ind w:left="-137"/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tabs>
                <w:tab w:val="left" w:pos="690"/>
              </w:tabs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88618B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88618B" w:rsidTr="0088618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2411536,00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746437,00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18B" w:rsidRPr="009D2F60" w:rsidRDefault="0088618B" w:rsidP="007F76F4">
            <w:pPr>
              <w:jc w:val="both"/>
              <w:rPr>
                <w:rFonts w:ascii="Arial" w:hAnsi="Arial" w:cs="Arial"/>
              </w:rPr>
            </w:pPr>
            <w:r w:rsidRPr="009D2F60">
              <w:rPr>
                <w:rFonts w:ascii="Arial" w:hAnsi="Arial" w:cs="Arial"/>
              </w:rPr>
              <w:t>720008,00</w:t>
            </w:r>
          </w:p>
        </w:tc>
      </w:tr>
    </w:tbl>
    <w:p w:rsidR="0088618B" w:rsidRDefault="0088618B" w:rsidP="0088618B">
      <w:pPr>
        <w:jc w:val="center"/>
        <w:rPr>
          <w:b/>
        </w:rPr>
      </w:pPr>
    </w:p>
    <w:p w:rsidR="0088618B" w:rsidRDefault="0088618B" w:rsidP="0088618B">
      <w:pPr>
        <w:rPr>
          <w:sz w:val="20"/>
        </w:rPr>
      </w:pPr>
    </w:p>
    <w:p w:rsidR="0088618B" w:rsidRDefault="0088618B" w:rsidP="0088618B">
      <w:pPr>
        <w:jc w:val="center"/>
        <w:rPr>
          <w:b/>
          <w:sz w:val="20"/>
        </w:rPr>
      </w:pPr>
    </w:p>
    <w:p w:rsidR="003A7F52" w:rsidRDefault="0088618B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11"/>
    <w:rsid w:val="0030799A"/>
    <w:rsid w:val="00602E11"/>
    <w:rsid w:val="0088618B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8618B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618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618B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88618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8618B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18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18B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18B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18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18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88618B"/>
    <w:rPr>
      <w:sz w:val="24"/>
    </w:rPr>
  </w:style>
  <w:style w:type="paragraph" w:styleId="a3">
    <w:name w:val="footer"/>
    <w:basedOn w:val="a"/>
    <w:link w:val="a4"/>
    <w:rsid w:val="0088618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88618B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88618B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88618B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88618B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88618B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8618B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88618B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88618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88618B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88618B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88618B"/>
    <w:pPr>
      <w:jc w:val="center"/>
    </w:pPr>
    <w:rPr>
      <w:b/>
    </w:rPr>
  </w:style>
  <w:style w:type="paragraph" w:customStyle="1" w:styleId="WW8Num3z2">
    <w:name w:val="WW8Num3z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88618B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88618B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88618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88618B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8618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88618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88618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88618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88618B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88618B"/>
  </w:style>
  <w:style w:type="character" w:styleId="af">
    <w:name w:val="page number"/>
    <w:basedOn w:val="34"/>
    <w:link w:val="16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88618B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88618B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88618B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88618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88618B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8618B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88618B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88618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8618B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88618B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88618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88618B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88618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88618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88618B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88618B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88618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88618B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88618B"/>
  </w:style>
  <w:style w:type="character" w:customStyle="1" w:styleId="af9">
    <w:name w:val="Список Знак"/>
    <w:basedOn w:val="af7"/>
    <w:link w:val="af8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88618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88618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88618B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88618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88618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86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88618B"/>
  </w:style>
  <w:style w:type="paragraph" w:customStyle="1" w:styleId="311">
    <w:name w:val="Продолжение списка 31"/>
    <w:basedOn w:val="a"/>
    <w:rsid w:val="0088618B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8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8618B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618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618B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88618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8618B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18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18B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18B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18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18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88618B"/>
    <w:rPr>
      <w:sz w:val="24"/>
    </w:rPr>
  </w:style>
  <w:style w:type="paragraph" w:styleId="a3">
    <w:name w:val="footer"/>
    <w:basedOn w:val="a"/>
    <w:link w:val="a4"/>
    <w:rsid w:val="0088618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88618B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88618B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88618B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88618B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88618B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88618B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88618B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88618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88618B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88618B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88618B"/>
    <w:pPr>
      <w:jc w:val="center"/>
    </w:pPr>
    <w:rPr>
      <w:b/>
    </w:rPr>
  </w:style>
  <w:style w:type="paragraph" w:customStyle="1" w:styleId="WW8Num3z2">
    <w:name w:val="WW8Num3z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88618B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24">
    <w:name w:val="Основной шрифт абзаца2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88618B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rsid w:val="0088618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88618B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8618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88618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88618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d">
    <w:name w:val="caption"/>
    <w:basedOn w:val="a"/>
    <w:link w:val="ae"/>
    <w:rsid w:val="0088618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e">
    <w:name w:val="Название объекта Знак"/>
    <w:basedOn w:val="11"/>
    <w:link w:val="ad"/>
    <w:rsid w:val="0088618B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"/>
    <w:rsid w:val="0088618B"/>
  </w:style>
  <w:style w:type="character" w:styleId="af">
    <w:name w:val="page number"/>
    <w:basedOn w:val="34"/>
    <w:link w:val="16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0">
    <w:name w:val="Hyperlink"/>
    <w:link w:val="17"/>
    <w:rsid w:val="0088618B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88618B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88618B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88618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Обычный текст"/>
    <w:basedOn w:val="a"/>
    <w:rsid w:val="0088618B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8618B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88618B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2">
    <w:name w:val="Верхний и нижний колонтитулы"/>
    <w:basedOn w:val="a"/>
    <w:rsid w:val="0088618B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8618B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rsid w:val="0088618B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4">
    <w:name w:val="Текст выноски Знак"/>
    <w:basedOn w:val="a0"/>
    <w:link w:val="af3"/>
    <w:rsid w:val="0088618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5">
    <w:name w:val="Normal (Web)"/>
    <w:basedOn w:val="a"/>
    <w:link w:val="af6"/>
    <w:rsid w:val="0088618B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6">
    <w:name w:val="Обычный (веб) Знак"/>
    <w:basedOn w:val="11"/>
    <w:link w:val="af5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88618B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88618B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88618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88618B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861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88618B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88618B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ody Text"/>
    <w:basedOn w:val="a"/>
    <w:link w:val="af7"/>
    <w:rsid w:val="0088618B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a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List"/>
    <w:basedOn w:val="aa"/>
    <w:link w:val="af9"/>
    <w:rsid w:val="0088618B"/>
  </w:style>
  <w:style w:type="character" w:customStyle="1" w:styleId="af9">
    <w:name w:val="Список Знак"/>
    <w:basedOn w:val="af7"/>
    <w:link w:val="af8"/>
    <w:rsid w:val="008861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88618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88618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88618B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88618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88618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34">
    <w:name w:val="Основной шрифт абзаца3"/>
    <w:rsid w:val="008861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86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88618B"/>
  </w:style>
  <w:style w:type="paragraph" w:customStyle="1" w:styleId="311">
    <w:name w:val="Продолжение списка 31"/>
    <w:basedOn w:val="a"/>
    <w:rsid w:val="0088618B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10531</Words>
  <Characters>60030</Characters>
  <Application>Microsoft Office Word</Application>
  <DocSecurity>0</DocSecurity>
  <Lines>500</Lines>
  <Paragraphs>140</Paragraphs>
  <ScaleCrop>false</ScaleCrop>
  <Company>HP</Company>
  <LinksUpToDate>false</LinksUpToDate>
  <CharactersWithSpaces>70421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2023-02-06T13:59:00Z</dcterms:created>
  <dcterms:modified xsi:type="dcterms:W3CDTF">2023-02-06T14:00:00Z</dcterms:modified>
</cp:coreProperties>
</file>