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4E" w:rsidRDefault="00BD5E4E" w:rsidP="00BD5E4E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BD5E4E" w:rsidRPr="007A442E" w:rsidRDefault="00BD5E4E" w:rsidP="00BD5E4E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BD5E4E" w:rsidRPr="007A442E" w:rsidRDefault="00BD5E4E" w:rsidP="00BD5E4E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BD5E4E" w:rsidRPr="007A442E" w:rsidRDefault="00BD5E4E" w:rsidP="00BD5E4E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BD5E4E" w:rsidRDefault="00BD5E4E" w:rsidP="00BD5E4E">
      <w:pPr>
        <w:pStyle w:val="1"/>
        <w:jc w:val="center"/>
        <w:rPr>
          <w:rFonts w:cs="Arial"/>
          <w:b/>
          <w:sz w:val="30"/>
          <w:szCs w:val="30"/>
        </w:rPr>
      </w:pPr>
    </w:p>
    <w:p w:rsidR="00BD5E4E" w:rsidRPr="009A3653" w:rsidRDefault="00BD5E4E" w:rsidP="00BD5E4E">
      <w:pPr>
        <w:pStyle w:val="1"/>
        <w:jc w:val="center"/>
        <w:rPr>
          <w:rFonts w:cs="Arial"/>
          <w:b/>
          <w:sz w:val="30"/>
          <w:szCs w:val="30"/>
        </w:rPr>
      </w:pPr>
      <w:r w:rsidRPr="009A3653">
        <w:rPr>
          <w:rFonts w:cs="Arial"/>
          <w:b/>
          <w:sz w:val="30"/>
          <w:szCs w:val="30"/>
        </w:rPr>
        <w:t>ПОСТАНОВЛЕНИЕ</w:t>
      </w:r>
    </w:p>
    <w:p w:rsidR="00BD5E4E" w:rsidRPr="009A3653" w:rsidRDefault="00BD5E4E" w:rsidP="00BD5E4E">
      <w:pPr>
        <w:jc w:val="center"/>
        <w:rPr>
          <w:rFonts w:cs="Arial"/>
          <w:b/>
          <w:sz w:val="30"/>
          <w:szCs w:val="30"/>
        </w:rPr>
      </w:pPr>
      <w:r w:rsidRPr="009A3653">
        <w:rPr>
          <w:rFonts w:cs="Arial"/>
          <w:b/>
          <w:sz w:val="30"/>
          <w:szCs w:val="30"/>
        </w:rPr>
        <w:t>от 26 января 2021 года № 4-па</w:t>
      </w:r>
    </w:p>
    <w:p w:rsidR="00BD5E4E" w:rsidRPr="009A3653" w:rsidRDefault="00BD5E4E" w:rsidP="00BD5E4E">
      <w:pPr>
        <w:rPr>
          <w:rFonts w:cs="Arial"/>
          <w:b/>
          <w:sz w:val="18"/>
          <w:szCs w:val="18"/>
        </w:rPr>
      </w:pPr>
    </w:p>
    <w:p w:rsidR="00BD5E4E" w:rsidRPr="009A3653" w:rsidRDefault="00BD5E4E" w:rsidP="00BD5E4E">
      <w:pPr>
        <w:pStyle w:val="ConsPlusTitle"/>
        <w:widowControl/>
        <w:jc w:val="center"/>
        <w:rPr>
          <w:sz w:val="28"/>
          <w:szCs w:val="28"/>
        </w:rPr>
      </w:pPr>
      <w:r w:rsidRPr="009A365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A3653">
        <w:rPr>
          <w:sz w:val="28"/>
          <w:szCs w:val="28"/>
        </w:rPr>
        <w:t>Гостомлянского</w:t>
      </w:r>
      <w:proofErr w:type="spellEnd"/>
      <w:r w:rsidRPr="009A3653">
        <w:rPr>
          <w:sz w:val="28"/>
          <w:szCs w:val="28"/>
        </w:rPr>
        <w:t xml:space="preserve"> сельсовета </w:t>
      </w:r>
      <w:proofErr w:type="spellStart"/>
      <w:r w:rsidRPr="009A3653">
        <w:rPr>
          <w:sz w:val="28"/>
          <w:szCs w:val="28"/>
        </w:rPr>
        <w:t>Медвенского</w:t>
      </w:r>
      <w:proofErr w:type="spellEnd"/>
      <w:r w:rsidRPr="009A3653">
        <w:rPr>
          <w:sz w:val="28"/>
          <w:szCs w:val="28"/>
        </w:rPr>
        <w:t xml:space="preserve"> района Курской области от 21.12.2020 г. №91-па «Об утверждении муниципальной программы «Развитие культуры </w:t>
      </w:r>
      <w:proofErr w:type="spellStart"/>
      <w:r w:rsidRPr="009A3653">
        <w:rPr>
          <w:sz w:val="28"/>
          <w:szCs w:val="28"/>
        </w:rPr>
        <w:t>Гостомлянского</w:t>
      </w:r>
      <w:proofErr w:type="spellEnd"/>
      <w:r w:rsidRPr="009A3653">
        <w:rPr>
          <w:sz w:val="28"/>
          <w:szCs w:val="28"/>
        </w:rPr>
        <w:t xml:space="preserve"> сельсовета </w:t>
      </w:r>
      <w:proofErr w:type="spellStart"/>
      <w:r w:rsidRPr="009A3653">
        <w:rPr>
          <w:sz w:val="28"/>
          <w:szCs w:val="28"/>
        </w:rPr>
        <w:t>Медвенского</w:t>
      </w:r>
      <w:proofErr w:type="spellEnd"/>
      <w:r w:rsidRPr="009A3653">
        <w:rPr>
          <w:sz w:val="28"/>
          <w:szCs w:val="28"/>
        </w:rPr>
        <w:t xml:space="preserve"> района Курской области на 2021-2023 годы»</w:t>
      </w:r>
    </w:p>
    <w:p w:rsidR="00BD5E4E" w:rsidRPr="006062F2" w:rsidRDefault="00BD5E4E" w:rsidP="00BD5E4E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6062F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BD5E4E" w:rsidRPr="006062F2" w:rsidRDefault="00BD5E4E" w:rsidP="00BD5E4E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    </w:t>
      </w:r>
      <w:proofErr w:type="gramStart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В целях приведения нормативного правового акта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в соответствие со статьей 2 Федерального закона от 03.02.2014 года № 1-ФЗ, Федеральным законом от 06.10.2003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Гостомлянский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сельсовет» </w:t>
      </w:r>
      <w:proofErr w:type="spellStart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области, Администрация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ПОСТАНОВЛЯЕТ:</w:t>
      </w:r>
      <w:proofErr w:type="gramEnd"/>
    </w:p>
    <w:p w:rsidR="00BD5E4E" w:rsidRPr="006062F2" w:rsidRDefault="00BD5E4E" w:rsidP="00BD5E4E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1. Внести следующие изменения в муниципальную программу «Развитие культуры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на 202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1</w:t>
      </w: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-202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3</w:t>
      </w: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годы», утвержденную Постановлением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от 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21</w:t>
      </w: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декабря 20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20</w:t>
      </w: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года №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91</w:t>
      </w: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-па:</w:t>
      </w:r>
    </w:p>
    <w:p w:rsidR="00BD5E4E" w:rsidRPr="006062F2" w:rsidRDefault="00BD5E4E" w:rsidP="00BD5E4E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1.1.в паспорте муниципальной программы «Развитие культуры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на 202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1</w:t>
      </w: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-202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3</w:t>
      </w: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годы»: позицию «Задачи программы» изложить в новой редакции:</w:t>
      </w:r>
    </w:p>
    <w:p w:rsidR="00BD5E4E" w:rsidRPr="006062F2" w:rsidRDefault="00BD5E4E" w:rsidP="00BD5E4E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6062F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tbl>
      <w:tblPr>
        <w:tblW w:w="9587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7655"/>
      </w:tblGrid>
      <w:tr w:rsidR="00BD5E4E" w:rsidRPr="006062F2" w:rsidTr="00BD5E4E">
        <w:trPr>
          <w:tblCellSpacing w:w="7" w:type="dxa"/>
        </w:trPr>
        <w:tc>
          <w:tcPr>
            <w:tcW w:w="1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5E4E" w:rsidRPr="006062F2" w:rsidRDefault="00BD5E4E" w:rsidP="00B45441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>Задачи программы:</w:t>
            </w:r>
          </w:p>
        </w:tc>
        <w:tc>
          <w:tcPr>
            <w:tcW w:w="7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5E4E" w:rsidRPr="006062F2" w:rsidRDefault="00BD5E4E" w:rsidP="00B45441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>Задачами, направленными на достижение поставленных целей, являются:</w:t>
            </w:r>
          </w:p>
          <w:p w:rsidR="00BD5E4E" w:rsidRPr="006062F2" w:rsidRDefault="00BD5E4E" w:rsidP="00B45441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Сохранение культурного и исторического наследия народа, обеспечение доступа граждан </w:t>
            </w:r>
            <w:proofErr w:type="spellStart"/>
            <w:r>
              <w:rPr>
                <w:rFonts w:eastAsia="Times New Roman" w:cs="Arial"/>
                <w:kern w:val="0"/>
                <w:sz w:val="24"/>
                <w:lang w:eastAsia="ru-RU" w:bidi="ar-SA"/>
              </w:rPr>
              <w:t>Гостомлянского</w:t>
            </w:r>
            <w:proofErr w:type="spellEnd"/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>Медвенского</w:t>
            </w:r>
            <w:proofErr w:type="spellEnd"/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райо</w:t>
            </w:r>
            <w:bookmarkStart w:id="0" w:name="_GoBack"/>
            <w:bookmarkEnd w:id="0"/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>на к культурным ценностям;</w:t>
            </w:r>
          </w:p>
          <w:p w:rsidR="00BD5E4E" w:rsidRPr="006062F2" w:rsidRDefault="00BD5E4E" w:rsidP="00B45441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BD5E4E" w:rsidRPr="006062F2" w:rsidRDefault="00BD5E4E" w:rsidP="00B45441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>Создание благоприятных условий для устойчивого развития сферы культуры;</w:t>
            </w:r>
          </w:p>
          <w:p w:rsidR="00BD5E4E" w:rsidRPr="006062F2" w:rsidRDefault="00BD5E4E" w:rsidP="00B45441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>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(помощь ветеранам и пожилым людям, социальная адаптация инвалидов, оказание бесплатной юридической помощи гражданам, охрана исторических и культурных объектов), развития добровольчества (</w:t>
            </w:r>
            <w:proofErr w:type="spellStart"/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>волонтерства</w:t>
            </w:r>
            <w:proofErr w:type="spellEnd"/>
            <w:r w:rsidRPr="006062F2">
              <w:rPr>
                <w:rFonts w:eastAsia="Times New Roman" w:cs="Arial"/>
                <w:kern w:val="0"/>
                <w:sz w:val="24"/>
                <w:lang w:eastAsia="ru-RU" w:bidi="ar-SA"/>
              </w:rPr>
              <w:t>) и благотворительности».</w:t>
            </w:r>
          </w:p>
        </w:tc>
      </w:tr>
    </w:tbl>
    <w:p w:rsidR="00BD5E4E" w:rsidRPr="006062F2" w:rsidRDefault="00BD5E4E" w:rsidP="00BD5E4E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6062F2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BD5E4E" w:rsidRPr="006062F2" w:rsidRDefault="00BD5E4E" w:rsidP="00BD5E4E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062F2">
        <w:rPr>
          <w:rFonts w:eastAsia="Times New Roman" w:cs="Arial"/>
          <w:color w:val="000000"/>
          <w:kern w:val="0"/>
          <w:sz w:val="24"/>
          <w:lang w:eastAsia="ru-RU" w:bidi="ar-SA"/>
        </w:rPr>
        <w:t>2. Настоящее постановление вступает в силу со дня его подписания и распространяется на правоотношения, возникшие с 01 января 2021 года.</w:t>
      </w:r>
    </w:p>
    <w:p w:rsidR="00BD5E4E" w:rsidRDefault="00BD5E4E" w:rsidP="00BD5E4E">
      <w:pPr>
        <w:ind w:firstLine="60"/>
        <w:jc w:val="both"/>
        <w:rPr>
          <w:rFonts w:cs="Arial"/>
          <w:sz w:val="24"/>
        </w:rPr>
      </w:pPr>
    </w:p>
    <w:p w:rsidR="00BD5E4E" w:rsidRPr="00933ADF" w:rsidRDefault="00BD5E4E" w:rsidP="00BD5E4E">
      <w:pPr>
        <w:ind w:firstLine="60"/>
        <w:jc w:val="both"/>
        <w:rPr>
          <w:rFonts w:cs="Arial"/>
          <w:sz w:val="24"/>
        </w:rPr>
      </w:pPr>
      <w:r w:rsidRPr="00933ADF">
        <w:rPr>
          <w:rFonts w:cs="Arial"/>
          <w:sz w:val="24"/>
        </w:rPr>
        <w:t xml:space="preserve">Глава </w:t>
      </w:r>
      <w:proofErr w:type="spellStart"/>
      <w:r w:rsidRPr="00933ADF">
        <w:rPr>
          <w:rFonts w:cs="Arial"/>
          <w:sz w:val="24"/>
        </w:rPr>
        <w:t>Гостомлянского</w:t>
      </w:r>
      <w:proofErr w:type="spellEnd"/>
      <w:r w:rsidRPr="00933ADF">
        <w:rPr>
          <w:rFonts w:cs="Arial"/>
          <w:sz w:val="24"/>
        </w:rPr>
        <w:t xml:space="preserve"> сельсовета</w:t>
      </w:r>
    </w:p>
    <w:p w:rsidR="00BD5E4E" w:rsidRPr="00933ADF" w:rsidRDefault="00BD5E4E" w:rsidP="00BD5E4E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ind w:hanging="15"/>
        <w:jc w:val="both"/>
        <w:rPr>
          <w:rFonts w:eastAsia="Calibri" w:cs="Arial"/>
          <w:color w:val="00000A"/>
          <w:sz w:val="24"/>
        </w:rPr>
      </w:pPr>
      <w:proofErr w:type="spellStart"/>
      <w:r w:rsidRPr="00933ADF">
        <w:rPr>
          <w:rFonts w:eastAsia="Calibri" w:cs="Arial"/>
          <w:color w:val="00000A"/>
          <w:sz w:val="24"/>
        </w:rPr>
        <w:t>Медвенского</w:t>
      </w:r>
      <w:proofErr w:type="spellEnd"/>
      <w:r w:rsidRPr="00933ADF">
        <w:rPr>
          <w:rFonts w:eastAsia="Calibri" w:cs="Arial"/>
          <w:color w:val="00000A"/>
          <w:sz w:val="24"/>
        </w:rPr>
        <w:t xml:space="preserve"> района                                                      </w:t>
      </w:r>
      <w:r>
        <w:rPr>
          <w:rFonts w:eastAsia="Calibri" w:cs="Arial"/>
          <w:color w:val="00000A"/>
          <w:sz w:val="24"/>
        </w:rPr>
        <w:t xml:space="preserve">            </w:t>
      </w:r>
      <w:r w:rsidRPr="00933ADF">
        <w:rPr>
          <w:rFonts w:eastAsia="Calibri" w:cs="Arial"/>
          <w:color w:val="00000A"/>
          <w:sz w:val="24"/>
        </w:rPr>
        <w:t xml:space="preserve">               </w:t>
      </w:r>
      <w:proofErr w:type="spellStart"/>
      <w:r w:rsidRPr="00933ADF">
        <w:rPr>
          <w:rFonts w:eastAsia="Calibri" w:cs="Arial"/>
          <w:color w:val="00000A"/>
          <w:sz w:val="24"/>
        </w:rPr>
        <w:t>А.Н.Харланов</w:t>
      </w:r>
      <w:proofErr w:type="spellEnd"/>
    </w:p>
    <w:p w:rsidR="003A7F52" w:rsidRDefault="00BD5E4E"/>
    <w:sectPr w:rsidR="003A7F52" w:rsidSect="00BD5E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6B"/>
    <w:rsid w:val="0030799A"/>
    <w:rsid w:val="00B67EB4"/>
    <w:rsid w:val="00BD5E4E"/>
    <w:rsid w:val="00F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4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E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Без интервала1"/>
    <w:rsid w:val="00BD5E4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4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5E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Без интервала1"/>
    <w:rsid w:val="00BD5E4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>HP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2022-03-29T07:46:00Z</dcterms:created>
  <dcterms:modified xsi:type="dcterms:W3CDTF">2022-03-29T07:46:00Z</dcterms:modified>
</cp:coreProperties>
</file>